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9551" w14:textId="77777777" w:rsidR="003262CE" w:rsidRPr="007A75AC" w:rsidRDefault="003262CE" w:rsidP="003262CE">
      <w:pPr>
        <w:spacing w:after="0" w:line="240" w:lineRule="auto"/>
        <w:ind w:left="-720" w:right="-720"/>
        <w:jc w:val="both"/>
        <w:rPr>
          <w:rFonts w:ascii="Times New Roman" w:eastAsia="Times New Roman" w:hAnsi="Times New Roman" w:cs="Times New Roman"/>
          <w:color w:val="000000"/>
          <w:sz w:val="24"/>
        </w:rPr>
      </w:pPr>
      <w:r w:rsidRPr="007A75AC">
        <w:rPr>
          <w:rFonts w:ascii="Times New Roman" w:eastAsia="Times New Roman" w:hAnsi="Times New Roman" w:cs="Times New Roman"/>
          <w:b/>
          <w:color w:val="FF0000"/>
          <w:sz w:val="24"/>
          <w:szCs w:val="24"/>
        </w:rPr>
        <w:t>DISCLAIMER</w:t>
      </w:r>
    </w:p>
    <w:p w14:paraId="1E3F436E" w14:textId="77777777" w:rsidR="003262CE" w:rsidRPr="007A75AC" w:rsidRDefault="003262CE" w:rsidP="003262CE">
      <w:pPr>
        <w:spacing w:after="0" w:line="240" w:lineRule="auto"/>
        <w:ind w:left="-720" w:right="-720"/>
        <w:jc w:val="both"/>
        <w:rPr>
          <w:rFonts w:ascii="Times New Roman" w:eastAsia="Times New Roman" w:hAnsi="Times New Roman" w:cs="Times New Roman"/>
          <w:b/>
          <w:color w:val="FF0000"/>
          <w:sz w:val="24"/>
          <w:szCs w:val="24"/>
        </w:rPr>
      </w:pPr>
      <w:r w:rsidRPr="007A75AC">
        <w:rPr>
          <w:rFonts w:ascii="Times New Roman" w:eastAsia="Times New Roman" w:hAnsi="Times New Roman" w:cs="Times New Roman"/>
          <w:b/>
          <w:color w:val="FF0000"/>
          <w:sz w:val="24"/>
          <w:szCs w:val="24"/>
        </w:rPr>
        <w:t>This job description is provided for general informational purposes, may not apply to your city's specific situation and should not be considered a comprehensive description of the job position. It should be used for comparativ</w:t>
      </w:r>
      <w:bookmarkStart w:id="0" w:name="_GoBack"/>
      <w:bookmarkEnd w:id="0"/>
      <w:r w:rsidRPr="007A75AC">
        <w:rPr>
          <w:rFonts w:ascii="Times New Roman" w:eastAsia="Times New Roman" w:hAnsi="Times New Roman" w:cs="Times New Roman"/>
          <w:b/>
          <w:color w:val="FF0000"/>
          <w:sz w:val="24"/>
          <w:szCs w:val="24"/>
        </w:rPr>
        <w:t>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7C0AA84D" w14:textId="77777777" w:rsidR="003262CE" w:rsidRPr="007A75AC" w:rsidRDefault="003262CE" w:rsidP="003262CE">
      <w:pPr>
        <w:spacing w:after="0" w:line="240" w:lineRule="auto"/>
        <w:ind w:left="-720" w:right="-720"/>
        <w:jc w:val="both"/>
        <w:rPr>
          <w:rFonts w:ascii="Times New Roman" w:eastAsia="Times New Roman" w:hAnsi="Times New Roman" w:cs="Times New Roman"/>
          <w:b/>
          <w:color w:val="FF0000"/>
          <w:sz w:val="24"/>
          <w:szCs w:val="24"/>
        </w:rPr>
      </w:pPr>
    </w:p>
    <w:p w14:paraId="3FE78DE8" w14:textId="77777777" w:rsidR="003262CE" w:rsidRPr="007A75AC" w:rsidRDefault="003262CE" w:rsidP="003262CE">
      <w:pPr>
        <w:spacing w:after="0" w:line="240" w:lineRule="auto"/>
        <w:ind w:left="-720" w:right="-720"/>
        <w:jc w:val="both"/>
        <w:rPr>
          <w:rFonts w:ascii="Times New Roman" w:eastAsia="Times New Roman" w:hAnsi="Times New Roman" w:cs="Times New Roman"/>
          <w:b/>
          <w:sz w:val="24"/>
          <w:szCs w:val="24"/>
        </w:rPr>
      </w:pPr>
      <w:r w:rsidRPr="007A75AC">
        <w:rPr>
          <w:rFonts w:ascii="Times New Roman" w:eastAsia="Times New Roman" w:hAnsi="Times New Roman" w:cs="Times New Roman"/>
          <w:b/>
          <w:sz w:val="24"/>
          <w:szCs w:val="24"/>
        </w:rPr>
        <w:t>Population: 2,500 – 4,999</w:t>
      </w:r>
    </w:p>
    <w:p w14:paraId="313BC18B" w14:textId="77777777" w:rsidR="00CE0931" w:rsidRPr="003262CE" w:rsidRDefault="00CE0931" w:rsidP="003262CE">
      <w:pPr>
        <w:shd w:val="clear" w:color="auto" w:fill="FFFFFF"/>
        <w:spacing w:before="270" w:after="135" w:line="240" w:lineRule="auto"/>
        <w:ind w:left="-720" w:right="-720"/>
        <w:jc w:val="center"/>
        <w:outlineLvl w:val="1"/>
        <w:rPr>
          <w:rFonts w:ascii="Arial" w:eastAsia="Times New Roman" w:hAnsi="Arial" w:cs="Arial"/>
          <w:b/>
          <w:sz w:val="40"/>
          <w:szCs w:val="40"/>
        </w:rPr>
      </w:pPr>
      <w:r w:rsidRPr="003262CE">
        <w:rPr>
          <w:rFonts w:ascii="Arial" w:eastAsia="Times New Roman" w:hAnsi="Arial" w:cs="Arial"/>
          <w:b/>
          <w:sz w:val="40"/>
          <w:szCs w:val="40"/>
        </w:rPr>
        <w:t>Building Inspector</w:t>
      </w:r>
    </w:p>
    <w:p w14:paraId="5C7CB72E" w14:textId="77777777" w:rsidR="00CE0931" w:rsidRPr="003262CE" w:rsidRDefault="00CE0931" w:rsidP="003262CE">
      <w:pPr>
        <w:shd w:val="clear" w:color="auto" w:fill="FFFFFF"/>
        <w:spacing w:after="135" w:line="240" w:lineRule="auto"/>
        <w:ind w:left="-720" w:right="-720"/>
        <w:jc w:val="center"/>
        <w:rPr>
          <w:rFonts w:ascii="Arial" w:eastAsia="Times New Roman" w:hAnsi="Arial" w:cs="Arial"/>
          <w:sz w:val="21"/>
          <w:szCs w:val="21"/>
        </w:rPr>
      </w:pPr>
      <w:r w:rsidRPr="003262CE">
        <w:rPr>
          <w:rFonts w:ascii="Rockwell" w:eastAsia="Times New Roman" w:hAnsi="Rockwell" w:cs="Arial"/>
          <w:b/>
          <w:bCs/>
          <w:sz w:val="27"/>
          <w:szCs w:val="27"/>
        </w:rPr>
        <w:t>CITY BUILDING INSPECTOR</w:t>
      </w:r>
    </w:p>
    <w:p w14:paraId="378C36B4" w14:textId="77777777" w:rsidR="00CE0931" w:rsidRPr="003262CE" w:rsidRDefault="00CE0931" w:rsidP="003262CE">
      <w:pPr>
        <w:shd w:val="clear" w:color="auto" w:fill="FFFFFF"/>
        <w:spacing w:after="135" w:line="240" w:lineRule="auto"/>
        <w:ind w:left="-720" w:right="-720"/>
        <w:rPr>
          <w:rFonts w:ascii="Arial" w:eastAsia="Times New Roman" w:hAnsi="Arial" w:cs="Arial"/>
          <w:sz w:val="20"/>
          <w:szCs w:val="20"/>
        </w:rPr>
      </w:pPr>
      <w:r w:rsidRPr="003262CE">
        <w:rPr>
          <w:rFonts w:ascii="Rockwell" w:eastAsia="Times New Roman" w:hAnsi="Rockwell" w:cs="Arial"/>
          <w:b/>
          <w:bCs/>
          <w:sz w:val="20"/>
          <w:szCs w:val="20"/>
        </w:rPr>
        <w:t>JOB TITLE: </w:t>
      </w:r>
      <w:r w:rsidRPr="003262CE">
        <w:rPr>
          <w:rFonts w:ascii="Rockwell" w:eastAsia="Times New Roman" w:hAnsi="Rockwell" w:cs="Arial"/>
          <w:sz w:val="20"/>
          <w:szCs w:val="20"/>
        </w:rPr>
        <w:t>Building Inspector</w:t>
      </w:r>
    </w:p>
    <w:p w14:paraId="191B6CD0" w14:textId="77777777" w:rsidR="00CE0931" w:rsidRPr="003262CE" w:rsidRDefault="00CE0931" w:rsidP="003262CE">
      <w:pPr>
        <w:shd w:val="clear" w:color="auto" w:fill="FFFFFF"/>
        <w:spacing w:after="135" w:line="240" w:lineRule="auto"/>
        <w:ind w:left="-720" w:right="-720"/>
        <w:rPr>
          <w:rFonts w:ascii="Arial" w:eastAsia="Times New Roman" w:hAnsi="Arial" w:cs="Arial"/>
          <w:sz w:val="20"/>
          <w:szCs w:val="20"/>
        </w:rPr>
      </w:pPr>
      <w:r w:rsidRPr="003262CE">
        <w:rPr>
          <w:rFonts w:ascii="Rockwell" w:eastAsia="Times New Roman" w:hAnsi="Rockwell" w:cs="Arial"/>
          <w:b/>
          <w:bCs/>
          <w:sz w:val="20"/>
          <w:szCs w:val="20"/>
        </w:rPr>
        <w:t>DEPARTMENT: </w:t>
      </w:r>
      <w:r w:rsidRPr="003262CE">
        <w:rPr>
          <w:rFonts w:ascii="Rockwell" w:eastAsia="Times New Roman" w:hAnsi="Rockwell" w:cs="Arial"/>
          <w:sz w:val="20"/>
          <w:szCs w:val="20"/>
        </w:rPr>
        <w:t>Community Development</w:t>
      </w:r>
    </w:p>
    <w:p w14:paraId="4C2A1DBC" w14:textId="77777777" w:rsidR="00CE0931" w:rsidRPr="003262CE" w:rsidRDefault="00CE0931" w:rsidP="003262CE">
      <w:pPr>
        <w:shd w:val="clear" w:color="auto" w:fill="FFFFFF"/>
        <w:spacing w:after="135" w:line="240" w:lineRule="auto"/>
        <w:ind w:left="-720" w:right="-720"/>
        <w:rPr>
          <w:rFonts w:ascii="Arial" w:eastAsia="Times New Roman" w:hAnsi="Arial" w:cs="Arial"/>
          <w:sz w:val="20"/>
          <w:szCs w:val="20"/>
        </w:rPr>
      </w:pPr>
      <w:r w:rsidRPr="003262CE">
        <w:rPr>
          <w:rFonts w:ascii="Rockwell" w:eastAsia="Times New Roman" w:hAnsi="Rockwell" w:cs="Arial"/>
          <w:b/>
          <w:bCs/>
          <w:sz w:val="20"/>
          <w:szCs w:val="20"/>
        </w:rPr>
        <w:t>SUPERVISOR: </w:t>
      </w:r>
      <w:r w:rsidRPr="003262CE">
        <w:rPr>
          <w:rFonts w:ascii="Rockwell" w:eastAsia="Times New Roman" w:hAnsi="Rockwell" w:cs="Arial"/>
          <w:sz w:val="20"/>
          <w:szCs w:val="20"/>
        </w:rPr>
        <w:t>Community Development Director</w:t>
      </w:r>
    </w:p>
    <w:p w14:paraId="06C39BA7"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Rockwell" w:eastAsia="Times New Roman" w:hAnsi="Rockwell" w:cs="Arial"/>
          <w:b/>
          <w:bCs/>
        </w:rPr>
        <w:t>Job Summary</w:t>
      </w:r>
    </w:p>
    <w:p w14:paraId="19370DCB"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Times New Roman" w:eastAsia="Times New Roman" w:hAnsi="Times New Roman" w:cs="Times New Roman"/>
        </w:rPr>
        <w:t>Under general direction of the Community Development Director, performs highly skilled and complex inspections work in securing compliance with building codes in all functional areas including structural, plumbing, mechanical, and electrical codes. Receives permit requests; makes inspections of buildings and other structures to insure compliance with related ordinance; performs zoning inspections as needed and assists in enforcement of Occupational Tax Ordinance.</w:t>
      </w:r>
    </w:p>
    <w:p w14:paraId="7018DA18"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Times New Roman" w:eastAsia="Times New Roman" w:hAnsi="Times New Roman" w:cs="Times New Roman"/>
        </w:rPr>
        <w:t>Responds to inquiries from the public and government officials; performs special inspection tasks; supervises, advises and guides other inspectors. Incumbent works alone and makes independent decisions requiring technical and administrative discretion and judgement. Work is assigned by Department work plans, goals, and objectives. Work is reviewed daily through personal conference and written report for compliance of permit applications, quantity and quality of inspections</w:t>
      </w:r>
      <w:r w:rsidR="003262CE">
        <w:rPr>
          <w:rFonts w:ascii="Times New Roman" w:eastAsia="Times New Roman" w:hAnsi="Times New Roman" w:cs="Times New Roman"/>
        </w:rPr>
        <w:t xml:space="preserve"> </w:t>
      </w:r>
      <w:r w:rsidRPr="003262CE">
        <w:rPr>
          <w:rFonts w:ascii="Times New Roman" w:eastAsia="Times New Roman" w:hAnsi="Times New Roman" w:cs="Times New Roman"/>
        </w:rPr>
        <w:t>completed, accuracy of technical data, quality of relationships with staff, contractors, property owners and the general public. Performs other related duties as assigned, in support of customer needs and organizational objectives.</w:t>
      </w:r>
    </w:p>
    <w:p w14:paraId="0473B126"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Rockwell" w:eastAsia="Times New Roman" w:hAnsi="Rockwell" w:cs="Arial"/>
          <w:b/>
          <w:bCs/>
        </w:rPr>
        <w:t>Essential Functions of the Job</w:t>
      </w:r>
    </w:p>
    <w:p w14:paraId="655FBDF8" w14:textId="77777777" w:rsidR="00CE0931" w:rsidRPr="003262CE" w:rsidRDefault="00CE0931" w:rsidP="003262CE">
      <w:pPr>
        <w:shd w:val="clear" w:color="auto" w:fill="FFFFFF"/>
        <w:spacing w:after="135" w:line="240" w:lineRule="auto"/>
        <w:ind w:left="-540" w:right="-720" w:hanging="180"/>
        <w:rPr>
          <w:rFonts w:ascii="Arial" w:eastAsia="Times New Roman" w:hAnsi="Arial" w:cs="Arial"/>
        </w:rPr>
      </w:pPr>
      <w:r w:rsidRPr="003262CE">
        <w:rPr>
          <w:rFonts w:ascii="Times New Roman" w:eastAsia="Times New Roman" w:hAnsi="Times New Roman" w:cs="Times New Roman"/>
        </w:rPr>
        <w:t>1. Receives applications for or notices of building permits; checks plans for work in assigned area; receives notice of building construction and alteration underway; receives requests for inspections; makes building, plumbing, mechanical and/or electrical inspections to determine conformance with laws, ordinances and codes; checks areas specific to assignment.</w:t>
      </w:r>
    </w:p>
    <w:p w14:paraId="2507B1A8"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2. Administers the permitting function, including application, fee assessment and collection, permit issuance, inspection, and occupancy.</w:t>
      </w:r>
    </w:p>
    <w:p w14:paraId="3337365A"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3. Coordinates plan reviews, inspections, and enforcement actions with various city departments.</w:t>
      </w:r>
    </w:p>
    <w:p w14:paraId="682CD6A3"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4. Maintains records of inspections made and prepares reports; informs property owners, contractors, builders, and supervisors of violations of code requirements; investigates complaints; supervises and offers technical guidance to less experienced inspectors.</w:t>
      </w:r>
    </w:p>
    <w:p w14:paraId="1B33110C" w14:textId="77777777" w:rsidR="00CE0931" w:rsidRPr="003262CE" w:rsidRDefault="00CE0931" w:rsidP="003262CE">
      <w:pPr>
        <w:shd w:val="clear" w:color="auto" w:fill="FFFFFF"/>
        <w:spacing w:after="135" w:line="240" w:lineRule="auto"/>
        <w:ind w:left="-540" w:right="-720" w:hanging="180"/>
        <w:rPr>
          <w:rFonts w:ascii="Arial" w:eastAsia="Times New Roman" w:hAnsi="Arial" w:cs="Arial"/>
        </w:rPr>
      </w:pPr>
      <w:r w:rsidRPr="003262CE">
        <w:rPr>
          <w:rFonts w:ascii="Times New Roman" w:eastAsia="Times New Roman" w:hAnsi="Times New Roman" w:cs="Times New Roman"/>
        </w:rPr>
        <w:t>5. Receives and responds to inquiries from the public and builders in regard to regulations and practices; assists in developing inspection schedules; participates in meetings and conferences.</w:t>
      </w:r>
    </w:p>
    <w:p w14:paraId="1121A712"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6. Researches problems and complaints regarding commercial and residential buildings, building construction and code compliance. Responds to complex and sensitive building issues.</w:t>
      </w:r>
    </w:p>
    <w:p w14:paraId="5313095F"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lastRenderedPageBreak/>
        <w:t>7. Resolves complex and sensitive customer service issues, either personally, by telephone or in writing. Maintains records and documents of customer service issues and resolutions.</w:t>
      </w:r>
    </w:p>
    <w:p w14:paraId="1C5B6552"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8. Reviews proposed subdivisions for code compliance.</w:t>
      </w:r>
    </w:p>
    <w:p w14:paraId="794AAC2A"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9. Performs the duties of a plans examiner, or mechanical, plumbing or electrical inspector as needed and as qualified.</w:t>
      </w:r>
    </w:p>
    <w:p w14:paraId="40BBBBFF" w14:textId="77777777" w:rsidR="00CE0931" w:rsidRPr="003262CE" w:rsidRDefault="00CE0931" w:rsidP="003262CE">
      <w:pPr>
        <w:shd w:val="clear" w:color="auto" w:fill="FFFFFF"/>
        <w:spacing w:after="135" w:line="240" w:lineRule="auto"/>
        <w:ind w:left="-540" w:right="-720" w:hanging="180"/>
        <w:rPr>
          <w:rFonts w:ascii="Times New Roman" w:eastAsia="Times New Roman" w:hAnsi="Times New Roman" w:cs="Times New Roman"/>
        </w:rPr>
      </w:pPr>
      <w:r w:rsidRPr="003262CE">
        <w:rPr>
          <w:rFonts w:ascii="Times New Roman" w:eastAsia="Times New Roman" w:hAnsi="Times New Roman" w:cs="Times New Roman"/>
        </w:rPr>
        <w:t>10. Prepares and presents legal testimony.</w:t>
      </w:r>
    </w:p>
    <w:p w14:paraId="7D27FF79" w14:textId="77777777" w:rsidR="00CE0931" w:rsidRPr="003262CE" w:rsidRDefault="00CE0931" w:rsidP="003262CE">
      <w:pPr>
        <w:shd w:val="clear" w:color="auto" w:fill="FFFFFF"/>
        <w:spacing w:after="135" w:line="240" w:lineRule="auto"/>
        <w:ind w:left="-540" w:right="-720" w:hanging="180"/>
        <w:rPr>
          <w:rFonts w:ascii="Arial" w:eastAsia="Times New Roman" w:hAnsi="Arial" w:cs="Arial"/>
        </w:rPr>
      </w:pPr>
      <w:r w:rsidRPr="003262CE">
        <w:rPr>
          <w:rFonts w:ascii="Times New Roman" w:eastAsia="Times New Roman" w:hAnsi="Times New Roman" w:cs="Times New Roman"/>
        </w:rPr>
        <w:t>11. Performs specialized inspection tasks specific to area of assignment.</w:t>
      </w:r>
    </w:p>
    <w:p w14:paraId="0280BCFF"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Rockwell" w:eastAsia="Times New Roman" w:hAnsi="Rockwell" w:cs="Arial"/>
          <w:b/>
          <w:bCs/>
        </w:rPr>
        <w:t>Other Tasks and Responsibilities</w:t>
      </w:r>
    </w:p>
    <w:p w14:paraId="1FDF35D1"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Times New Roman" w:eastAsia="Times New Roman" w:hAnsi="Times New Roman" w:cs="Times New Roman"/>
        </w:rPr>
        <w:t>Performs other related duties as assigned, in support of customer needs and organizational objectives</w:t>
      </w:r>
    </w:p>
    <w:p w14:paraId="512048BA"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Rockwell" w:eastAsia="Times New Roman" w:hAnsi="Rockwell" w:cs="Arial"/>
          <w:b/>
          <w:bCs/>
        </w:rPr>
        <w:t>Knowledge, Skills, Abilities, and Other</w:t>
      </w:r>
    </w:p>
    <w:p w14:paraId="5E92E215"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 Thorough knowledge of uniform</w:t>
      </w:r>
      <w:r w:rsidR="003262CE">
        <w:rPr>
          <w:rFonts w:ascii="Times New Roman" w:eastAsia="Times New Roman" w:hAnsi="Times New Roman" w:cs="Times New Roman"/>
        </w:rPr>
        <w:t xml:space="preserve"> </w:t>
      </w:r>
      <w:r w:rsidRPr="003262CE">
        <w:rPr>
          <w:rFonts w:ascii="Times New Roman" w:eastAsia="Times New Roman" w:hAnsi="Times New Roman" w:cs="Times New Roman"/>
        </w:rPr>
        <w:t>building codes and electrical codes, plumbing codes, mechanical codes, general construction codes, and a thorough knowledge of carpentry; Knowledge of local and State codes and ordinances applicable to building, plumbing, electrical, and mechanical building standards such as IPM and IUWC.</w:t>
      </w:r>
    </w:p>
    <w:p w14:paraId="43F829A7"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2. Considerable knowledge of methods and techniques of construction in the areas of electrical work, carpentry work, cement work, or plumbing, and skill in applying knowledge of national uniform building codes, zoning and land use applications.</w:t>
      </w:r>
    </w:p>
    <w:p w14:paraId="2262C655"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3. Knowledge of terminology, tools, and materials associated with building construction, plumbing, electricity, heating, air conditioning, sanitation and/or other areas related to specific areas of functional responsibility.</w:t>
      </w:r>
    </w:p>
    <w:p w14:paraId="425F7C7A"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4. Ability to read blueprints and drawings.</w:t>
      </w:r>
    </w:p>
    <w:p w14:paraId="643726BD"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Ability to maintain accurate records, to prepare clear, and concise reports, and to make effective presentations.</w:t>
      </w:r>
    </w:p>
    <w:p w14:paraId="32D6195F"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5. Ability to establish and maintain productive working relationships with others.</w:t>
      </w:r>
    </w:p>
    <w:p w14:paraId="5A981CE3"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6. Ability to prepare clear, correct and concise legal testimony regarding violators.</w:t>
      </w:r>
    </w:p>
    <w:p w14:paraId="18992654"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7. Ability to communicate effectively in writing and orally.</w:t>
      </w:r>
    </w:p>
    <w:p w14:paraId="466033A4"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8. Ability to work independently without close supervision, as well as with a team, and to follow through to task completion.</w:t>
      </w:r>
    </w:p>
    <w:p w14:paraId="73A9ED39"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9. Ability to explain, interpret, and enforce codes and regulations firmly, tactfully, and impartially.</w:t>
      </w:r>
    </w:p>
    <w:p w14:paraId="58FE8AF5"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10. Ability to supervise, instruct, lead, train, guide, and develop the skills of others.</w:t>
      </w:r>
    </w:p>
    <w:p w14:paraId="3825BE88"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11. Willingness and ability to demonstrate commitment to the job, team and organization.</w:t>
      </w:r>
    </w:p>
    <w:p w14:paraId="1B0B45F8"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12. Ability to serve as a positive role model.</w:t>
      </w:r>
    </w:p>
    <w:p w14:paraId="1A87F76A"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13. Ability to help create a positive work environment which encourages individual and team growth and development.</w:t>
      </w:r>
    </w:p>
    <w:p w14:paraId="6D2B5973"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14. Ability to manage multiple tasks, and to be flexible in changing priorities. Ability to manage time such that deadlines are met.</w:t>
      </w:r>
    </w:p>
    <w:p w14:paraId="3313769B"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15. Ability to gather and deploy resources appropriate for the task.</w:t>
      </w:r>
    </w:p>
    <w:p w14:paraId="0CB9EC75" w14:textId="77777777" w:rsidR="00CE0931" w:rsidRPr="003262CE" w:rsidRDefault="00CE0931" w:rsidP="003262CE">
      <w:pPr>
        <w:shd w:val="clear" w:color="auto" w:fill="FFFFFF"/>
        <w:spacing w:after="135" w:line="240" w:lineRule="auto"/>
        <w:ind w:left="-360" w:right="-720" w:hanging="360"/>
        <w:rPr>
          <w:rFonts w:ascii="Arial" w:eastAsia="Times New Roman" w:hAnsi="Arial" w:cs="Arial"/>
        </w:rPr>
      </w:pPr>
      <w:r w:rsidRPr="003262CE">
        <w:rPr>
          <w:rFonts w:ascii="Times New Roman" w:eastAsia="Times New Roman" w:hAnsi="Times New Roman" w:cs="Times New Roman"/>
        </w:rPr>
        <w:t>16. Ability to observe and evaluate the work performance of others.</w:t>
      </w:r>
    </w:p>
    <w:p w14:paraId="53B0F74E"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Rockwell" w:eastAsia="Times New Roman" w:hAnsi="Rockwell" w:cs="Arial"/>
          <w:b/>
          <w:bCs/>
        </w:rPr>
        <w:t>The City is an EO/AA/ADA Employer and is committed to complying fully with the Americans with Disabilities Act and to ensure equal opportunity for all qualified persons with disabilities.</w:t>
      </w:r>
    </w:p>
    <w:p w14:paraId="470C4B05"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17. Ability to anticipate problems and proactively resolve them. Ability to apply problem solving skills, considering all reasonable alternatives, and make recommendations for problem resolution.</w:t>
      </w:r>
    </w:p>
    <w:p w14:paraId="3DA6D6EF"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lastRenderedPageBreak/>
        <w:t>18. Ability to set goals and objectives. Ability to organize, schedule, and prioritize work effectively such that goals and objectives are met.</w:t>
      </w:r>
    </w:p>
    <w:p w14:paraId="449059AD"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19. Ability to maintain confidential information.</w:t>
      </w:r>
    </w:p>
    <w:p w14:paraId="70CD2D4B"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20. Ability to effectively balance the needs of the community with those of the individual property-owner or customer.</w:t>
      </w:r>
    </w:p>
    <w:p w14:paraId="0A4F8239"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22. Physical and mental ability to perform the essential tasks of the job including climbing, bending, kneeling, stooping, crouching, crawling, standing, walking, speaking, hearing, and the ability to lift up to 50 pounds; ability to work at moderate heights and in close spaces; visual acuity sufficient to notice building and electrical defects; ability to work outdoors in all weather conditions; ability to compare data and characteristics, to compile, analyze, and synthesize information.</w:t>
      </w:r>
    </w:p>
    <w:p w14:paraId="27436E72" w14:textId="77777777" w:rsidR="00CE0931" w:rsidRPr="003262CE" w:rsidRDefault="00CE0931" w:rsidP="003262CE">
      <w:pPr>
        <w:shd w:val="clear" w:color="auto" w:fill="FFFFFF"/>
        <w:spacing w:after="135" w:line="240" w:lineRule="auto"/>
        <w:ind w:left="-360" w:right="-720" w:hanging="360"/>
        <w:rPr>
          <w:rFonts w:ascii="Times New Roman" w:eastAsia="Times New Roman" w:hAnsi="Times New Roman" w:cs="Times New Roman"/>
        </w:rPr>
      </w:pPr>
      <w:r w:rsidRPr="003262CE">
        <w:rPr>
          <w:rFonts w:ascii="Times New Roman" w:eastAsia="Times New Roman" w:hAnsi="Times New Roman" w:cs="Times New Roman"/>
        </w:rPr>
        <w:t>21. Willingness and ability to perform other duties as assigned, in support of customer needs and organizational objectives.</w:t>
      </w:r>
    </w:p>
    <w:p w14:paraId="60F0C58F"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Rockwell" w:eastAsia="Times New Roman" w:hAnsi="Rockwell" w:cs="Arial"/>
          <w:b/>
          <w:bCs/>
        </w:rPr>
        <w:t>Minimum Requirements (Education, Experience, Training, Certifications/Licenses)</w:t>
      </w:r>
    </w:p>
    <w:p w14:paraId="0FD7D6FE"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Times New Roman" w:eastAsia="Times New Roman" w:hAnsi="Times New Roman" w:cs="Times New Roman"/>
        </w:rPr>
        <w:t>High school diploma, or equivalent, supplemented by (5) five years of experience in inspection and codes enforcement including structural, plumbing, mechanical, or electrical inspection. An equivalent combination of training and experience that would likely provide the required knowledge and abilities to perform the job may be considered. Valid driver’s license and safe driving record. Certification by</w:t>
      </w:r>
      <w:r w:rsidR="003262CE" w:rsidRPr="003262CE">
        <w:rPr>
          <w:rFonts w:ascii="Times New Roman" w:eastAsia="Times New Roman" w:hAnsi="Times New Roman" w:cs="Times New Roman"/>
        </w:rPr>
        <w:t xml:space="preserve"> </w:t>
      </w:r>
      <w:r w:rsidRPr="003262CE">
        <w:rPr>
          <w:rFonts w:ascii="Times New Roman" w:eastAsia="Times New Roman" w:hAnsi="Times New Roman" w:cs="Times New Roman"/>
        </w:rPr>
        <w:t>International Code Council or equivalent organization required.</w:t>
      </w:r>
    </w:p>
    <w:p w14:paraId="665F9228"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Times New Roman" w:eastAsia="Times New Roman" w:hAnsi="Times New Roman" w:cs="Times New Roman"/>
        </w:rPr>
        <w:t>Post-secondary college technical instruction in building technology, construction management, mechanical, electrical,</w:t>
      </w:r>
    </w:p>
    <w:p w14:paraId="7B76F819" w14:textId="77777777" w:rsidR="00CE0931" w:rsidRPr="003262CE" w:rsidRDefault="00CE0931" w:rsidP="003262CE">
      <w:pPr>
        <w:shd w:val="clear" w:color="auto" w:fill="FFFFFF"/>
        <w:spacing w:after="135" w:line="240" w:lineRule="auto"/>
        <w:ind w:left="-720" w:right="-720"/>
        <w:rPr>
          <w:rFonts w:ascii="Arial" w:eastAsia="Times New Roman" w:hAnsi="Arial" w:cs="Arial"/>
        </w:rPr>
      </w:pPr>
      <w:r w:rsidRPr="003262CE">
        <w:rPr>
          <w:rFonts w:ascii="Times New Roman" w:eastAsia="Times New Roman" w:hAnsi="Times New Roman" w:cs="Times New Roman"/>
        </w:rPr>
        <w:t>plumbing and building construction preferred.</w:t>
      </w:r>
      <w:r w:rsidRPr="003262CE">
        <w:rPr>
          <w:rFonts w:ascii="Times New Roman" w:eastAsia="Times New Roman" w:hAnsi="Times New Roman" w:cs="Times New Roman"/>
        </w:rPr>
        <w:br/>
      </w:r>
    </w:p>
    <w:p w14:paraId="1E18C2AE" w14:textId="77777777" w:rsidR="00AE644E" w:rsidRDefault="00AE644E"/>
    <w:sectPr w:rsidR="00AE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1"/>
    <w:rsid w:val="003262CE"/>
    <w:rsid w:val="007A75AC"/>
    <w:rsid w:val="00AE644E"/>
    <w:rsid w:val="00C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BA42"/>
  <w15:chartTrackingRefBased/>
  <w15:docId w15:val="{E115CFD3-8295-4A18-9FC8-C0A77F0F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8561">
      <w:bodyDiv w:val="1"/>
      <w:marLeft w:val="0"/>
      <w:marRight w:val="0"/>
      <w:marTop w:val="0"/>
      <w:marBottom w:val="0"/>
      <w:divBdr>
        <w:top w:val="none" w:sz="0" w:space="0" w:color="auto"/>
        <w:left w:val="none" w:sz="0" w:space="0" w:color="auto"/>
        <w:bottom w:val="none" w:sz="0" w:space="0" w:color="auto"/>
        <w:right w:val="none" w:sz="0" w:space="0" w:color="auto"/>
      </w:divBdr>
      <w:divsChild>
        <w:div w:id="17977359">
          <w:marLeft w:val="0"/>
          <w:marRight w:val="0"/>
          <w:marTop w:val="0"/>
          <w:marBottom w:val="0"/>
          <w:divBdr>
            <w:top w:val="none" w:sz="0" w:space="0" w:color="auto"/>
            <w:left w:val="none" w:sz="0" w:space="0" w:color="auto"/>
            <w:bottom w:val="none" w:sz="0" w:space="0" w:color="auto"/>
            <w:right w:val="none" w:sz="0" w:space="0" w:color="auto"/>
          </w:divBdr>
        </w:div>
        <w:div w:id="179031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4C87B475</Template>
  <TotalTime>0</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2018-03-16T19:48:00Z</dcterms:created>
  <dcterms:modified xsi:type="dcterms:W3CDTF">2018-03-16T19:48:00Z</dcterms:modified>
</cp:coreProperties>
</file>