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8D" w:rsidRPr="00EF7C8D" w:rsidRDefault="00EF7C8D" w:rsidP="00EF7C8D">
      <w:pPr>
        <w:spacing w:after="0" w:line="240" w:lineRule="auto"/>
        <w:ind w:right="720"/>
        <w:jc w:val="both"/>
        <w:rPr>
          <w:rFonts w:eastAsia="Times New Roman" w:cstheme="minorHAnsi"/>
          <w:color w:val="000000"/>
          <w:sz w:val="24"/>
        </w:rPr>
      </w:pPr>
      <w:r w:rsidRPr="00EF7C8D">
        <w:rPr>
          <w:rFonts w:eastAsia="Times New Roman" w:cstheme="minorHAnsi"/>
          <w:b/>
          <w:color w:val="FF0000"/>
          <w:sz w:val="24"/>
          <w:szCs w:val="24"/>
        </w:rPr>
        <w:t>DISCLAIMER</w:t>
      </w:r>
    </w:p>
    <w:p w:rsidR="00EF7C8D" w:rsidRPr="00EF7C8D" w:rsidRDefault="00EF7C8D" w:rsidP="00EF7C8D">
      <w:pPr>
        <w:spacing w:after="0" w:line="240" w:lineRule="auto"/>
        <w:ind w:right="720"/>
        <w:jc w:val="both"/>
        <w:rPr>
          <w:rFonts w:eastAsia="Times New Roman" w:cstheme="minorHAnsi"/>
          <w:b/>
          <w:color w:val="FF0000"/>
          <w:sz w:val="24"/>
          <w:szCs w:val="24"/>
        </w:rPr>
      </w:pPr>
      <w:r w:rsidRPr="00EF7C8D">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EF7C8D">
        <w:rPr>
          <w:rFonts w:eastAsia="Times New Roman" w:cstheme="minorHAnsi"/>
          <w:b/>
          <w:color w:val="FF0000"/>
          <w:sz w:val="24"/>
          <w:szCs w:val="24"/>
        </w:rPr>
        <w:t>a human resources</w:t>
      </w:r>
      <w:proofErr w:type="gramEnd"/>
      <w:r w:rsidRPr="00EF7C8D">
        <w:rPr>
          <w:rFonts w:eastAsia="Times New Roman" w:cstheme="minorHAnsi"/>
          <w:b/>
          <w:color w:val="FF0000"/>
          <w:sz w:val="24"/>
          <w:szCs w:val="24"/>
        </w:rPr>
        <w:t xml:space="preserve"> professional and your city attorney before taking any action based on this job description.</w:t>
      </w:r>
    </w:p>
    <w:p w:rsidR="00EF7C8D" w:rsidRPr="00EF7C8D" w:rsidRDefault="00EF7C8D" w:rsidP="00EF7C8D">
      <w:pPr>
        <w:spacing w:after="0" w:line="240" w:lineRule="auto"/>
        <w:ind w:right="720"/>
        <w:jc w:val="both"/>
        <w:rPr>
          <w:rFonts w:eastAsia="Times New Roman" w:cstheme="minorHAnsi"/>
          <w:b/>
          <w:color w:val="FF0000"/>
          <w:sz w:val="24"/>
          <w:szCs w:val="24"/>
        </w:rPr>
      </w:pPr>
    </w:p>
    <w:p w:rsidR="00EF7C8D" w:rsidRPr="00EF7C8D" w:rsidRDefault="00EF7C8D" w:rsidP="00EF7C8D">
      <w:pPr>
        <w:spacing w:after="0" w:line="240" w:lineRule="auto"/>
        <w:ind w:right="720"/>
        <w:jc w:val="both"/>
        <w:rPr>
          <w:rFonts w:eastAsia="Times New Roman" w:cstheme="minorHAnsi"/>
          <w:b/>
          <w:sz w:val="24"/>
          <w:szCs w:val="24"/>
        </w:rPr>
      </w:pPr>
      <w:r w:rsidRPr="00EF7C8D">
        <w:rPr>
          <w:rFonts w:eastAsia="Times New Roman" w:cstheme="minorHAnsi"/>
          <w:b/>
          <w:sz w:val="24"/>
          <w:szCs w:val="24"/>
        </w:rPr>
        <w:t>Population: 10,000 – 24,999</w:t>
      </w:r>
    </w:p>
    <w:p w:rsidR="00EF7C8D" w:rsidRPr="00EF7C8D" w:rsidRDefault="00EF7C8D" w:rsidP="00EF7C8D">
      <w:pPr>
        <w:spacing w:after="0" w:line="240" w:lineRule="auto"/>
        <w:ind w:left="720" w:right="720"/>
        <w:jc w:val="center"/>
        <w:rPr>
          <w:rFonts w:eastAsia="Times New Roman" w:cstheme="minorHAnsi"/>
          <w:b/>
          <w:sz w:val="36"/>
          <w:szCs w:val="36"/>
        </w:rPr>
      </w:pPr>
      <w:r w:rsidRPr="00EF7C8D">
        <w:rPr>
          <w:rFonts w:eastAsia="Times New Roman" w:cstheme="minorHAnsi"/>
          <w:b/>
          <w:sz w:val="36"/>
          <w:szCs w:val="36"/>
        </w:rPr>
        <w:t>Firefighter</w:t>
      </w:r>
    </w:p>
    <w:p w:rsidR="00EF7C8D" w:rsidRPr="00EF7C8D" w:rsidRDefault="00EF7C8D" w:rsidP="00EF7C8D">
      <w:pPr>
        <w:spacing w:after="0" w:line="240" w:lineRule="auto"/>
        <w:ind w:left="720" w:right="720"/>
        <w:jc w:val="center"/>
        <w:rPr>
          <w:rFonts w:eastAsia="Times New Roman" w:cstheme="minorHAnsi"/>
          <w:sz w:val="21"/>
          <w:szCs w:val="21"/>
        </w:rPr>
      </w:pPr>
      <w:r w:rsidRPr="00EF7C8D">
        <w:rPr>
          <w:rFonts w:eastAsia="Times New Roman" w:cstheme="minorHAnsi"/>
          <w:sz w:val="21"/>
          <w:szCs w:val="21"/>
        </w:rPr>
        <w:t>Department: Fire</w:t>
      </w:r>
      <w:bookmarkStart w:id="0" w:name="_GoBack"/>
      <w:bookmarkEnd w:id="0"/>
    </w:p>
    <w:p w:rsidR="00EF7C8D" w:rsidRPr="00EF7C8D" w:rsidRDefault="00EF7C8D" w:rsidP="00EF7C8D">
      <w:pPr>
        <w:spacing w:after="0" w:line="240" w:lineRule="auto"/>
        <w:ind w:right="720"/>
        <w:jc w:val="both"/>
        <w:rPr>
          <w:rFonts w:eastAsia="Times New Roman" w:cstheme="minorHAnsi"/>
          <w:b/>
          <w:sz w:val="20"/>
          <w:szCs w:val="20"/>
        </w:rPr>
      </w:pPr>
      <w:r w:rsidRPr="00EF7C8D">
        <w:rPr>
          <w:rFonts w:eastAsia="Times New Roman" w:cstheme="minorHAnsi"/>
          <w:b/>
          <w:sz w:val="20"/>
          <w:szCs w:val="20"/>
        </w:rPr>
        <w:t xml:space="preserve">Job Summary: </w:t>
      </w:r>
    </w:p>
    <w:p w:rsidR="00EF7C8D" w:rsidRPr="00EF7C8D" w:rsidRDefault="00EF7C8D" w:rsidP="00EF7C8D">
      <w:pPr>
        <w:spacing w:after="0" w:line="240" w:lineRule="auto"/>
        <w:ind w:right="720"/>
        <w:jc w:val="both"/>
        <w:rPr>
          <w:rFonts w:eastAsia="Times New Roman" w:cstheme="minorHAnsi"/>
          <w:sz w:val="20"/>
          <w:szCs w:val="20"/>
        </w:rPr>
      </w:pPr>
      <w:r w:rsidRPr="00EF7C8D">
        <w:rPr>
          <w:rFonts w:eastAsia="Times New Roman" w:cstheme="minorHAnsi"/>
          <w:sz w:val="20"/>
          <w:szCs w:val="20"/>
        </w:rPr>
        <w:t>This position is responsible for protecting lives and property endangered by fire and other emergency situations.</w:t>
      </w:r>
    </w:p>
    <w:p w:rsidR="00EF7C8D" w:rsidRPr="00EF7C8D" w:rsidRDefault="00EF7C8D" w:rsidP="00EF7C8D">
      <w:pPr>
        <w:spacing w:after="0" w:line="240" w:lineRule="auto"/>
        <w:ind w:right="720"/>
        <w:jc w:val="both"/>
        <w:rPr>
          <w:rFonts w:eastAsia="Times New Roman" w:cstheme="minorHAnsi"/>
          <w:sz w:val="20"/>
          <w:szCs w:val="20"/>
        </w:rPr>
      </w:pPr>
    </w:p>
    <w:p w:rsidR="00EF7C8D" w:rsidRPr="00EF7C8D" w:rsidRDefault="00EF7C8D" w:rsidP="00EF7C8D">
      <w:pPr>
        <w:spacing w:after="0" w:line="240" w:lineRule="auto"/>
        <w:ind w:right="720"/>
        <w:jc w:val="both"/>
        <w:rPr>
          <w:rFonts w:eastAsia="Times New Roman" w:cstheme="minorHAnsi"/>
          <w:b/>
          <w:sz w:val="20"/>
          <w:szCs w:val="20"/>
        </w:rPr>
      </w:pPr>
      <w:r w:rsidRPr="00EF7C8D">
        <w:rPr>
          <w:rFonts w:eastAsia="Times New Roman" w:cstheme="minorHAnsi"/>
          <w:b/>
          <w:sz w:val="20"/>
          <w:szCs w:val="20"/>
        </w:rPr>
        <w:t>Job Duties and Responsibilities:</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Core duties and responsibilities include the following. Other duties may be assigned</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Uses fire suppression equipment and tools to assist in the extinguishing of structure fires, wood fires, and vehicle fires.</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Extricates victims from vehicles at collision sites.</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Provides on-site 1st Responder care.</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Assists emergency medical staff with medical/trauma patients.</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Attends safety and fire suppression training to ensure current and accurate emergency management skills.</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Provides fire safety education to schools and civic groups.</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Inspects, cleans, and maintains tools and equipment.</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Performs general custodial and maintenance duties at fire station facilities.</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Maintains a sufficient level of physical fitness.</w:t>
      </w:r>
    </w:p>
    <w:p w:rsidR="00EF7C8D" w:rsidRPr="00EF7C8D" w:rsidRDefault="00EF7C8D" w:rsidP="00EF7C8D">
      <w:pPr>
        <w:pStyle w:val="ListParagraph"/>
        <w:numPr>
          <w:ilvl w:val="0"/>
          <w:numId w:val="4"/>
        </w:numPr>
        <w:spacing w:after="0" w:line="240" w:lineRule="auto"/>
        <w:ind w:left="187" w:right="720" w:hanging="187"/>
        <w:jc w:val="both"/>
        <w:rPr>
          <w:rFonts w:eastAsia="Times New Roman" w:cstheme="minorHAnsi"/>
          <w:sz w:val="20"/>
          <w:szCs w:val="20"/>
        </w:rPr>
      </w:pPr>
      <w:r w:rsidRPr="00EF7C8D">
        <w:rPr>
          <w:rFonts w:eastAsia="Times New Roman" w:cstheme="minorHAnsi"/>
          <w:sz w:val="20"/>
          <w:szCs w:val="20"/>
        </w:rPr>
        <w:t>Performs other related duties as assigned.</w:t>
      </w:r>
    </w:p>
    <w:p w:rsidR="00EF7C8D" w:rsidRPr="00EF7C8D" w:rsidRDefault="00EF7C8D" w:rsidP="00EF7C8D">
      <w:pPr>
        <w:pStyle w:val="ListParagraph"/>
        <w:spacing w:after="0" w:line="240" w:lineRule="auto"/>
        <w:ind w:left="630" w:right="720"/>
        <w:jc w:val="both"/>
        <w:rPr>
          <w:rFonts w:eastAsia="Times New Roman" w:cstheme="minorHAnsi"/>
          <w:sz w:val="20"/>
          <w:szCs w:val="20"/>
        </w:rPr>
      </w:pPr>
    </w:p>
    <w:p w:rsidR="00EF7C8D" w:rsidRPr="00EF7C8D" w:rsidRDefault="00EF7C8D" w:rsidP="00EF7C8D">
      <w:pPr>
        <w:spacing w:after="0" w:line="240" w:lineRule="auto"/>
        <w:ind w:right="720"/>
        <w:jc w:val="both"/>
        <w:rPr>
          <w:rFonts w:eastAsia="Times New Roman" w:cstheme="minorHAnsi"/>
          <w:b/>
          <w:sz w:val="20"/>
          <w:szCs w:val="20"/>
        </w:rPr>
      </w:pPr>
      <w:r w:rsidRPr="00EF7C8D">
        <w:rPr>
          <w:rFonts w:eastAsia="Times New Roman" w:cstheme="minorHAnsi"/>
          <w:b/>
          <w:sz w:val="20"/>
          <w:szCs w:val="20"/>
        </w:rPr>
        <w:t>Required Abilities and Skills: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of standard fire prevention and suppression principles, techniques, terminology, equipment, and materials.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of standard emergency management principles, techniques, terminology, equipment, and materials, including extrication, search and rescue.</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of department, local, state, and federal ordinances, codes, rules, and regulations governing department activity.</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of local, state, and federal legislation in the field of fire prevention and suppression.</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of building codes.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of county street layout and location of fire hydrants.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of hazardous materials.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of safety rules and regulations.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of basic physics, hydraulics, chemistry, and medical skills and concepts.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Knowledge in the operation and maintenance of specialized emergency equipment, including rams, window punches, and the Jaws of Life.</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Skilled in the performance of 1st Responder techniques, including CPR, first aid, and calming techniques.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Skilled in extrication techniques.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Skilled in performing basic mathematical calculations.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Skilled in oral and written communication.</w:t>
      </w:r>
    </w:p>
    <w:p w:rsidR="00EF7C8D" w:rsidRPr="00EF7C8D" w:rsidRDefault="00EF7C8D" w:rsidP="00EF7C8D">
      <w:pPr>
        <w:spacing w:after="0" w:line="240" w:lineRule="auto"/>
        <w:ind w:left="720" w:right="720"/>
        <w:jc w:val="both"/>
        <w:rPr>
          <w:rFonts w:eastAsia="Times New Roman" w:cstheme="minorHAnsi"/>
          <w:b/>
          <w:sz w:val="20"/>
          <w:szCs w:val="20"/>
        </w:rPr>
      </w:pPr>
    </w:p>
    <w:p w:rsidR="00EF7C8D" w:rsidRPr="00EF7C8D" w:rsidRDefault="00EF7C8D" w:rsidP="00EF7C8D">
      <w:pPr>
        <w:spacing w:after="0" w:line="240" w:lineRule="auto"/>
        <w:ind w:right="720"/>
        <w:jc w:val="both"/>
        <w:rPr>
          <w:rFonts w:eastAsia="Times New Roman" w:cstheme="minorHAnsi"/>
          <w:b/>
          <w:sz w:val="20"/>
          <w:szCs w:val="20"/>
        </w:rPr>
      </w:pPr>
      <w:r w:rsidRPr="00EF7C8D">
        <w:rPr>
          <w:rFonts w:eastAsia="Times New Roman" w:cstheme="minorHAnsi"/>
          <w:b/>
          <w:sz w:val="20"/>
          <w:szCs w:val="20"/>
        </w:rPr>
        <w:t>Physical Demands:</w:t>
      </w:r>
    </w:p>
    <w:p w:rsidR="00EF7C8D" w:rsidRPr="00EF7C8D" w:rsidRDefault="00EF7C8D" w:rsidP="00EF7C8D">
      <w:pPr>
        <w:spacing w:after="0" w:line="240" w:lineRule="auto"/>
        <w:ind w:right="720"/>
        <w:jc w:val="both"/>
        <w:rPr>
          <w:rFonts w:eastAsia="Times New Roman" w:cstheme="minorHAnsi"/>
          <w:sz w:val="20"/>
          <w:szCs w:val="20"/>
        </w:rPr>
      </w:pPr>
      <w:r w:rsidRPr="00EF7C8D">
        <w:rPr>
          <w:rFonts w:eastAsia="Times New Roman" w:cstheme="minorHAnsi"/>
          <w:sz w:val="20"/>
          <w:szCs w:val="20"/>
        </w:rPr>
        <w:t>The work is typically performed while sitting, standing, walking, bending, crouching, or stooping. The employee must frequently lift light and heavy objects, climb ladders, use tools or equipment requiring a high degree of dexterity, and distinguish between shades of color; must be able to lift or drag over 150 lbs.</w:t>
      </w:r>
    </w:p>
    <w:p w:rsidR="00EF7C8D" w:rsidRPr="00EF7C8D" w:rsidRDefault="00EF7C8D" w:rsidP="00EF7C8D">
      <w:pPr>
        <w:spacing w:after="0" w:line="240" w:lineRule="auto"/>
        <w:ind w:left="720" w:right="720"/>
        <w:jc w:val="both"/>
        <w:rPr>
          <w:rFonts w:eastAsia="Times New Roman" w:cstheme="minorHAnsi"/>
          <w:b/>
          <w:sz w:val="20"/>
          <w:szCs w:val="20"/>
        </w:rPr>
      </w:pPr>
    </w:p>
    <w:p w:rsidR="00EF7C8D" w:rsidRPr="00EF7C8D" w:rsidRDefault="00EF7C8D" w:rsidP="00EF7C8D">
      <w:pPr>
        <w:spacing w:after="0" w:line="240" w:lineRule="auto"/>
        <w:ind w:right="720"/>
        <w:jc w:val="both"/>
        <w:rPr>
          <w:rFonts w:eastAsia="Times New Roman" w:cstheme="minorHAnsi"/>
          <w:b/>
          <w:sz w:val="20"/>
          <w:szCs w:val="20"/>
        </w:rPr>
      </w:pPr>
      <w:r w:rsidRPr="00EF7C8D">
        <w:rPr>
          <w:rFonts w:eastAsia="Times New Roman" w:cstheme="minorHAnsi"/>
          <w:b/>
          <w:sz w:val="20"/>
          <w:szCs w:val="20"/>
        </w:rPr>
        <w:t>Work Environment:</w:t>
      </w:r>
    </w:p>
    <w:p w:rsidR="00EF7C8D" w:rsidRPr="00EF7C8D" w:rsidRDefault="00EF7C8D" w:rsidP="00EF7C8D">
      <w:pPr>
        <w:spacing w:after="0" w:line="240" w:lineRule="auto"/>
        <w:ind w:right="720"/>
        <w:jc w:val="both"/>
        <w:rPr>
          <w:rFonts w:eastAsia="Times New Roman" w:cstheme="minorHAnsi"/>
          <w:sz w:val="20"/>
          <w:szCs w:val="20"/>
        </w:rPr>
      </w:pPr>
      <w:r w:rsidRPr="00EF7C8D">
        <w:rPr>
          <w:rFonts w:eastAsia="Times New Roman" w:cstheme="minorHAnsi"/>
          <w:sz w:val="20"/>
          <w:szCs w:val="20"/>
        </w:rPr>
        <w:t xml:space="preserve">The work is typically performed in a fire station, training facility, and in the community except while at emergency scenes. The employee is exposed to inclement weather, fire, smoke, excessive noise, dust, dirt, grease, contagious or infectious diseases, irritating chemicals, hazardous and </w:t>
      </w:r>
      <w:proofErr w:type="gramStart"/>
      <w:r w:rsidRPr="00EF7C8D">
        <w:rPr>
          <w:rFonts w:eastAsia="Times New Roman" w:cstheme="minorHAnsi"/>
          <w:sz w:val="20"/>
          <w:szCs w:val="20"/>
        </w:rPr>
        <w:t>life threatening</w:t>
      </w:r>
      <w:proofErr w:type="gramEnd"/>
      <w:r w:rsidRPr="00EF7C8D">
        <w:rPr>
          <w:rFonts w:eastAsia="Times New Roman" w:cstheme="minorHAnsi"/>
          <w:sz w:val="20"/>
          <w:szCs w:val="20"/>
        </w:rPr>
        <w:t xml:space="preserve"> situations, and machinery with moving parts. Work requires the </w:t>
      </w:r>
      <w:r w:rsidRPr="00EF7C8D">
        <w:rPr>
          <w:rFonts w:eastAsia="Times New Roman" w:cstheme="minorHAnsi"/>
          <w:sz w:val="20"/>
          <w:szCs w:val="20"/>
        </w:rPr>
        <w:lastRenderedPageBreak/>
        <w:t>use of personal protective equipment such as coat, pants, boots, helmet, masks, self-contained breathing apparatus, goggles, or gloves.</w:t>
      </w:r>
    </w:p>
    <w:p w:rsidR="00EF7C8D" w:rsidRPr="00EF7C8D" w:rsidRDefault="00EF7C8D" w:rsidP="00EF7C8D">
      <w:pPr>
        <w:spacing w:after="0" w:line="240" w:lineRule="auto"/>
        <w:ind w:left="720" w:right="720"/>
        <w:jc w:val="both"/>
        <w:rPr>
          <w:rFonts w:eastAsia="Times New Roman" w:cstheme="minorHAnsi"/>
          <w:b/>
          <w:sz w:val="20"/>
          <w:szCs w:val="20"/>
        </w:rPr>
      </w:pPr>
    </w:p>
    <w:p w:rsidR="00EF7C8D" w:rsidRPr="00EF7C8D" w:rsidRDefault="00EF7C8D" w:rsidP="00EF7C8D">
      <w:pPr>
        <w:spacing w:after="0" w:line="240" w:lineRule="auto"/>
        <w:ind w:right="720"/>
        <w:jc w:val="both"/>
        <w:rPr>
          <w:rFonts w:eastAsia="Times New Roman" w:cstheme="minorHAnsi"/>
          <w:b/>
          <w:sz w:val="20"/>
          <w:szCs w:val="20"/>
        </w:rPr>
      </w:pPr>
      <w:r w:rsidRPr="00EF7C8D">
        <w:rPr>
          <w:rFonts w:eastAsia="Times New Roman" w:cstheme="minorHAnsi"/>
          <w:b/>
          <w:sz w:val="20"/>
          <w:szCs w:val="20"/>
        </w:rPr>
        <w:t>Minimum Qualifications: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Must have high school diploma (or GED equivalent).</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Ability to read, write and perform basic mathematical calculations at a level commonly associated with the completion of high school or equivalent.</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No experience requirements.</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Possession of or ability to readily obtain a valid Class B or Class F driver's license issued by the State of Georgia for the type of vehicle or equipment operated.</w:t>
      </w:r>
    </w:p>
    <w:p w:rsidR="00EF7C8D" w:rsidRPr="00EF7C8D" w:rsidRDefault="00EF7C8D" w:rsidP="00EF7C8D">
      <w:pPr>
        <w:pStyle w:val="ListParagraph"/>
        <w:numPr>
          <w:ilvl w:val="0"/>
          <w:numId w:val="4"/>
        </w:numPr>
        <w:spacing w:after="0" w:line="240" w:lineRule="auto"/>
        <w:ind w:left="180" w:right="720" w:hanging="180"/>
        <w:jc w:val="both"/>
        <w:rPr>
          <w:rFonts w:eastAsia="Times New Roman" w:cstheme="minorHAnsi"/>
          <w:sz w:val="20"/>
          <w:szCs w:val="20"/>
        </w:rPr>
      </w:pPr>
      <w:r w:rsidRPr="00EF7C8D">
        <w:rPr>
          <w:rFonts w:eastAsia="Times New Roman" w:cstheme="minorHAnsi"/>
          <w:sz w:val="20"/>
          <w:szCs w:val="20"/>
        </w:rPr>
        <w:t>Ability to meet current requirements set forth by the Fire Department, City, National Fire Protection Association, the Georgia Firefighter Standards and Training Council and the Insurance Services Office (ISO).</w:t>
      </w:r>
    </w:p>
    <w:p w:rsidR="008D3103" w:rsidRPr="00EF7C8D" w:rsidRDefault="008D3103" w:rsidP="00EF7C8D">
      <w:pPr>
        <w:spacing w:after="0" w:line="240" w:lineRule="auto"/>
        <w:ind w:left="720" w:right="720"/>
        <w:jc w:val="both"/>
        <w:rPr>
          <w:rFonts w:eastAsia="Times New Roman" w:cstheme="minorHAnsi"/>
          <w:sz w:val="24"/>
          <w:szCs w:val="24"/>
        </w:rPr>
      </w:pPr>
    </w:p>
    <w:sectPr w:rsidR="008D3103" w:rsidRPr="00EF7C8D" w:rsidSect="00EF7C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72522"/>
    <w:multiLevelType w:val="hybridMultilevel"/>
    <w:tmpl w:val="803C0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581D0B"/>
    <w:multiLevelType w:val="multilevel"/>
    <w:tmpl w:val="F018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36FDB"/>
    <w:multiLevelType w:val="hybridMultilevel"/>
    <w:tmpl w:val="D73CC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3667CC"/>
    <w:multiLevelType w:val="multilevel"/>
    <w:tmpl w:val="74F6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26367"/>
    <w:multiLevelType w:val="multilevel"/>
    <w:tmpl w:val="89B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A8"/>
    <w:rsid w:val="008D3103"/>
    <w:rsid w:val="00D74FA8"/>
    <w:rsid w:val="00E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B609"/>
  <w15:chartTrackingRefBased/>
  <w15:docId w15:val="{5F32E144-833F-4979-A1EB-4762CE10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09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9886">
          <w:marLeft w:val="0"/>
          <w:marRight w:val="0"/>
          <w:marTop w:val="0"/>
          <w:marBottom w:val="0"/>
          <w:divBdr>
            <w:top w:val="none" w:sz="0" w:space="0" w:color="auto"/>
            <w:left w:val="none" w:sz="0" w:space="0" w:color="auto"/>
            <w:bottom w:val="none" w:sz="0" w:space="0" w:color="auto"/>
            <w:right w:val="none" w:sz="0" w:space="0" w:color="auto"/>
          </w:divBdr>
          <w:divsChild>
            <w:div w:id="1724989284">
              <w:marLeft w:val="0"/>
              <w:marRight w:val="0"/>
              <w:marTop w:val="0"/>
              <w:marBottom w:val="0"/>
              <w:divBdr>
                <w:top w:val="none" w:sz="0" w:space="0" w:color="auto"/>
                <w:left w:val="none" w:sz="0" w:space="0" w:color="auto"/>
                <w:bottom w:val="none" w:sz="0" w:space="0" w:color="auto"/>
                <w:right w:val="none" w:sz="0" w:space="0" w:color="auto"/>
              </w:divBdr>
              <w:divsChild>
                <w:div w:id="573010324">
                  <w:marLeft w:val="0"/>
                  <w:marRight w:val="0"/>
                  <w:marTop w:val="0"/>
                  <w:marBottom w:val="0"/>
                  <w:divBdr>
                    <w:top w:val="none" w:sz="0" w:space="0" w:color="auto"/>
                    <w:left w:val="none" w:sz="0" w:space="0" w:color="auto"/>
                    <w:bottom w:val="none" w:sz="0" w:space="0" w:color="auto"/>
                    <w:right w:val="none" w:sz="0" w:space="0" w:color="auto"/>
                  </w:divBdr>
                  <w:divsChild>
                    <w:div w:id="16435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4041">
          <w:marLeft w:val="0"/>
          <w:marRight w:val="0"/>
          <w:marTop w:val="0"/>
          <w:marBottom w:val="0"/>
          <w:divBdr>
            <w:top w:val="none" w:sz="0" w:space="0" w:color="auto"/>
            <w:left w:val="none" w:sz="0" w:space="0" w:color="auto"/>
            <w:bottom w:val="none" w:sz="0" w:space="0" w:color="auto"/>
            <w:right w:val="none" w:sz="0" w:space="0" w:color="auto"/>
          </w:divBdr>
          <w:divsChild>
            <w:div w:id="2067289703">
              <w:marLeft w:val="0"/>
              <w:marRight w:val="0"/>
              <w:marTop w:val="0"/>
              <w:marBottom w:val="0"/>
              <w:divBdr>
                <w:top w:val="none" w:sz="0" w:space="0" w:color="auto"/>
                <w:left w:val="none" w:sz="0" w:space="0" w:color="auto"/>
                <w:bottom w:val="none" w:sz="0" w:space="0" w:color="auto"/>
                <w:right w:val="none" w:sz="0" w:space="0" w:color="auto"/>
              </w:divBdr>
            </w:div>
          </w:divsChild>
        </w:div>
        <w:div w:id="290982485">
          <w:marLeft w:val="0"/>
          <w:marRight w:val="0"/>
          <w:marTop w:val="0"/>
          <w:marBottom w:val="0"/>
          <w:divBdr>
            <w:top w:val="none" w:sz="0" w:space="0" w:color="auto"/>
            <w:left w:val="none" w:sz="0" w:space="0" w:color="auto"/>
            <w:bottom w:val="none" w:sz="0" w:space="0" w:color="auto"/>
            <w:right w:val="none" w:sz="0" w:space="0" w:color="auto"/>
          </w:divBdr>
          <w:divsChild>
            <w:div w:id="936863978">
              <w:marLeft w:val="0"/>
              <w:marRight w:val="0"/>
              <w:marTop w:val="0"/>
              <w:marBottom w:val="0"/>
              <w:divBdr>
                <w:top w:val="none" w:sz="0" w:space="0" w:color="auto"/>
                <w:left w:val="none" w:sz="0" w:space="0" w:color="auto"/>
                <w:bottom w:val="none" w:sz="0" w:space="0" w:color="auto"/>
                <w:right w:val="none" w:sz="0" w:space="0" w:color="auto"/>
              </w:divBdr>
            </w:div>
          </w:divsChild>
        </w:div>
        <w:div w:id="116071319">
          <w:marLeft w:val="0"/>
          <w:marRight w:val="0"/>
          <w:marTop w:val="0"/>
          <w:marBottom w:val="0"/>
          <w:divBdr>
            <w:top w:val="none" w:sz="0" w:space="0" w:color="auto"/>
            <w:left w:val="none" w:sz="0" w:space="0" w:color="auto"/>
            <w:bottom w:val="none" w:sz="0" w:space="0" w:color="auto"/>
            <w:right w:val="none" w:sz="0" w:space="0" w:color="auto"/>
          </w:divBdr>
          <w:divsChild>
            <w:div w:id="240989304">
              <w:marLeft w:val="0"/>
              <w:marRight w:val="0"/>
              <w:marTop w:val="0"/>
              <w:marBottom w:val="0"/>
              <w:divBdr>
                <w:top w:val="none" w:sz="0" w:space="0" w:color="auto"/>
                <w:left w:val="none" w:sz="0" w:space="0" w:color="auto"/>
                <w:bottom w:val="none" w:sz="0" w:space="0" w:color="auto"/>
                <w:right w:val="none" w:sz="0" w:space="0" w:color="auto"/>
              </w:divBdr>
              <w:divsChild>
                <w:div w:id="1889561628">
                  <w:marLeft w:val="0"/>
                  <w:marRight w:val="0"/>
                  <w:marTop w:val="0"/>
                  <w:marBottom w:val="0"/>
                  <w:divBdr>
                    <w:top w:val="none" w:sz="0" w:space="0" w:color="auto"/>
                    <w:left w:val="none" w:sz="0" w:space="0" w:color="auto"/>
                    <w:bottom w:val="none" w:sz="0" w:space="0" w:color="auto"/>
                    <w:right w:val="none" w:sz="0" w:space="0" w:color="auto"/>
                  </w:divBdr>
                  <w:divsChild>
                    <w:div w:id="3969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5391DFFF</Template>
  <TotalTime>8</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2</cp:revision>
  <dcterms:created xsi:type="dcterms:W3CDTF">2018-03-16T14:01:00Z</dcterms:created>
  <dcterms:modified xsi:type="dcterms:W3CDTF">2018-03-16T18:54:00Z</dcterms:modified>
</cp:coreProperties>
</file>