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47" w:rsidRPr="00A57347" w:rsidRDefault="00A57347" w:rsidP="00A57347">
      <w:pPr>
        <w:rPr>
          <w:color w:val="FF0000"/>
        </w:rPr>
      </w:pPr>
      <w:r w:rsidRPr="00A57347">
        <w:rPr>
          <w:color w:val="FF0000"/>
        </w:rPr>
        <w:t>DISCLAIMER</w:t>
      </w:r>
    </w:p>
    <w:p w:rsidR="00BA6426" w:rsidRPr="00A57347" w:rsidRDefault="00A57347" w:rsidP="00A57347">
      <w:pPr>
        <w:rPr>
          <w:color w:val="FF0000"/>
        </w:rPr>
      </w:pPr>
      <w:r w:rsidRPr="00A57347">
        <w:rPr>
          <w:color w:val="FF0000"/>
        </w:rPr>
        <w:t>This document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r w:rsidR="00BA6426" w:rsidRPr="00A57347">
        <w:rPr>
          <w:color w:val="FF0000"/>
        </w:rPr>
        <w:t xml:space="preserve"> </w:t>
      </w:r>
    </w:p>
    <w:p w:rsidR="00EE561B" w:rsidRDefault="00EE561B">
      <w:pPr>
        <w:jc w:val="center"/>
      </w:pPr>
    </w:p>
    <w:p w:rsidR="00DD7947" w:rsidRDefault="00DD7947" w:rsidP="00A57347"/>
    <w:p w:rsidR="00001B44" w:rsidRPr="00CB2B4B" w:rsidRDefault="00001B44" w:rsidP="00001B44">
      <w:pPr>
        <w:jc w:val="center"/>
        <w:rPr>
          <w:b/>
          <w:sz w:val="32"/>
          <w:szCs w:val="32"/>
        </w:rPr>
      </w:pPr>
      <w:bookmarkStart w:id="0" w:name="_GoBack"/>
      <w:bookmarkEnd w:id="0"/>
      <w:r w:rsidRPr="00CB2B4B">
        <w:rPr>
          <w:b/>
          <w:sz w:val="32"/>
          <w:szCs w:val="32"/>
        </w:rPr>
        <w:t>Request for Proposals</w:t>
      </w:r>
    </w:p>
    <w:p w:rsidR="00001B44" w:rsidRDefault="00BD4596" w:rsidP="00001B44">
      <w:pPr>
        <w:jc w:val="center"/>
      </w:pPr>
      <w:r>
        <w:t>Professional</w:t>
      </w:r>
      <w:r w:rsidR="000B248F">
        <w:t xml:space="preserve"> Services</w:t>
      </w:r>
    </w:p>
    <w:p w:rsidR="000B248F" w:rsidRDefault="00BD4596" w:rsidP="00001B44">
      <w:pPr>
        <w:jc w:val="center"/>
      </w:pPr>
      <w:r>
        <w:t>Legal Services of City Attorney</w:t>
      </w:r>
    </w:p>
    <w:p w:rsidR="00001B44" w:rsidRDefault="00001B44" w:rsidP="00001B44">
      <w:pPr>
        <w:jc w:val="center"/>
      </w:pPr>
    </w:p>
    <w:p w:rsidR="00001B44" w:rsidRDefault="00001B44" w:rsidP="00001B44">
      <w:r>
        <w:t>The City of C</w:t>
      </w:r>
      <w:r w:rsidR="00220D76">
        <w:t>umming</w:t>
      </w:r>
      <w:r>
        <w:t xml:space="preserve"> will accept proposals from interested </w:t>
      </w:r>
      <w:r w:rsidR="00BD4596">
        <w:t>Legal Services</w:t>
      </w:r>
      <w:r w:rsidR="000B248F">
        <w:t xml:space="preserve"> </w:t>
      </w:r>
      <w:r>
        <w:t xml:space="preserve">companies to provide </w:t>
      </w:r>
      <w:r w:rsidR="00BD4596">
        <w:t>professional</w:t>
      </w:r>
      <w:r>
        <w:t xml:space="preserve"> services for the City.</w:t>
      </w:r>
    </w:p>
    <w:p w:rsidR="00001B44" w:rsidRDefault="00001B44" w:rsidP="00001B44"/>
    <w:p w:rsidR="00001B44" w:rsidRDefault="00001B44" w:rsidP="00001B44">
      <w:r>
        <w:t>All proposals should be submitted to:</w:t>
      </w:r>
      <w:r>
        <w:tab/>
      </w:r>
      <w:r>
        <w:tab/>
      </w:r>
      <w:r w:rsidR="00220D76">
        <w:t>Phil Higgins</w:t>
      </w:r>
      <w:r>
        <w:t xml:space="preserve">, City </w:t>
      </w:r>
      <w:r w:rsidR="00220D76">
        <w:t>Administrator</w:t>
      </w:r>
    </w:p>
    <w:p w:rsidR="00001B44" w:rsidRDefault="00220D76" w:rsidP="00001B44">
      <w:r>
        <w:tab/>
      </w:r>
      <w:r>
        <w:tab/>
      </w:r>
      <w:r>
        <w:tab/>
      </w:r>
      <w:r>
        <w:tab/>
      </w:r>
      <w:r>
        <w:tab/>
      </w:r>
      <w:r>
        <w:tab/>
        <w:t>City of Cumming</w:t>
      </w:r>
    </w:p>
    <w:p w:rsidR="00001B44" w:rsidRDefault="00001B44" w:rsidP="00001B44">
      <w:r>
        <w:tab/>
      </w:r>
      <w:r>
        <w:tab/>
      </w:r>
      <w:r>
        <w:tab/>
      </w:r>
      <w:r>
        <w:tab/>
      </w:r>
      <w:r>
        <w:tab/>
      </w:r>
      <w:r>
        <w:tab/>
      </w:r>
      <w:r w:rsidR="00220D76">
        <w:t>100 Main Street</w:t>
      </w:r>
    </w:p>
    <w:p w:rsidR="00001B44" w:rsidRDefault="00001B44" w:rsidP="00001B44">
      <w:r>
        <w:tab/>
      </w:r>
      <w:r>
        <w:tab/>
      </w:r>
      <w:r>
        <w:tab/>
      </w:r>
      <w:r>
        <w:tab/>
      </w:r>
      <w:r>
        <w:tab/>
      </w:r>
      <w:r>
        <w:tab/>
        <w:t>C</w:t>
      </w:r>
      <w:r w:rsidR="00AC0474">
        <w:t>umming</w:t>
      </w:r>
      <w:r>
        <w:t>, GA 3</w:t>
      </w:r>
      <w:r w:rsidR="00AC0474">
        <w:t>0040</w:t>
      </w:r>
    </w:p>
    <w:p w:rsidR="00001B44" w:rsidRDefault="00001B44" w:rsidP="00001B44"/>
    <w:p w:rsidR="00001B44" w:rsidRDefault="00001B44" w:rsidP="00001B44">
      <w:r>
        <w:t>Proposals should be received at City Hall no later than</w:t>
      </w:r>
      <w:r w:rsidR="00AB3417">
        <w:t xml:space="preserve"> 1:00</w:t>
      </w:r>
      <w:r>
        <w:t xml:space="preserve"> </w:t>
      </w:r>
      <w:r w:rsidR="00A905CA">
        <w:t>p</w:t>
      </w:r>
      <w:r>
        <w:t>m on</w:t>
      </w:r>
      <w:r w:rsidR="00AB3417">
        <w:t xml:space="preserve"> </w:t>
      </w:r>
      <w:r w:rsidR="0060155D">
        <w:t>March 1</w:t>
      </w:r>
      <w:r w:rsidR="00AB3417">
        <w:t>, 2018</w:t>
      </w:r>
      <w:r>
        <w:t xml:space="preserve">. All proposals should be sealed in an envelope or box and clearly marked </w:t>
      </w:r>
      <w:r w:rsidRPr="007513C3">
        <w:rPr>
          <w:b/>
        </w:rPr>
        <w:t>“</w:t>
      </w:r>
      <w:r w:rsidR="00BD4596">
        <w:rPr>
          <w:b/>
        </w:rPr>
        <w:t>Professional Services</w:t>
      </w:r>
      <w:r w:rsidR="000B248F">
        <w:rPr>
          <w:b/>
        </w:rPr>
        <w:t xml:space="preserve">, </w:t>
      </w:r>
      <w:r w:rsidR="00BD4596">
        <w:rPr>
          <w:b/>
        </w:rPr>
        <w:t>Legal Representation of the City of Cumming</w:t>
      </w:r>
      <w:r w:rsidRPr="007513C3">
        <w:rPr>
          <w:b/>
        </w:rPr>
        <w:t>”</w:t>
      </w:r>
      <w:r>
        <w:rPr>
          <w:b/>
        </w:rPr>
        <w:t xml:space="preserve"> </w:t>
      </w:r>
      <w:r w:rsidRPr="007513C3">
        <w:t>on the outside</w:t>
      </w:r>
      <w:r>
        <w:t>. Faxed or emailed proposals will not be accepted.</w:t>
      </w:r>
    </w:p>
    <w:p w:rsidR="00001B44" w:rsidRDefault="00001B44" w:rsidP="00001B44"/>
    <w:p w:rsidR="00001B44" w:rsidRDefault="00001B44" w:rsidP="00001B44">
      <w:r w:rsidRPr="00830A63">
        <w:t xml:space="preserve">The City of </w:t>
      </w:r>
      <w:r w:rsidR="009775FD">
        <w:t>Cumming</w:t>
      </w:r>
      <w:r w:rsidRPr="00830A63">
        <w:t xml:space="preserve"> reserves the right to reject any or all proposals</w:t>
      </w:r>
      <w:r>
        <w:t xml:space="preserve"> and waive any informalities during the RFP process. The City may make such investigations as deemed necessary to insure that the companies have the requisite experience, skills, and resources to serve the needs of the City throughout the term of the contract. In all cases, the needs and requirements of the City will be considered first. The proposal will be used for the purpose of generating a negotiated agreement with the City of C</w:t>
      </w:r>
      <w:r w:rsidR="00B42228">
        <w:t>umming</w:t>
      </w:r>
      <w:r>
        <w:t>.</w:t>
      </w:r>
    </w:p>
    <w:p w:rsidR="00001B44" w:rsidRDefault="00001B44" w:rsidP="00001B44"/>
    <w:p w:rsidR="00001B44" w:rsidRDefault="00001B44" w:rsidP="00001B44">
      <w:r>
        <w:t xml:space="preserve">The term of the contract is contemplated to begin no later than </w:t>
      </w:r>
      <w:r w:rsidR="00AB3417">
        <w:t>April 01</w:t>
      </w:r>
      <w:r>
        <w:t>, 201</w:t>
      </w:r>
      <w:r w:rsidR="00AC0474">
        <w:t>8</w:t>
      </w:r>
      <w:r>
        <w:t xml:space="preserve"> and may be renewed each year for a period of 5 years. The agreement will be pursuant to GA Const. </w:t>
      </w:r>
      <w:r w:rsidR="00007479">
        <w:t>Art. IX, Section 2, Paragraph 3, O.C.G.A. § 30-6-13, and any other legal requirements.</w:t>
      </w:r>
    </w:p>
    <w:p w:rsidR="00001B44" w:rsidRDefault="00001B44" w:rsidP="00001B44"/>
    <w:p w:rsidR="00001B44" w:rsidRDefault="00001B44" w:rsidP="00001B44">
      <w:r>
        <w:t xml:space="preserve">The agreement is intended to provide for the </w:t>
      </w:r>
      <w:r w:rsidR="00686A76">
        <w:t xml:space="preserve">professional </w:t>
      </w:r>
      <w:r w:rsidR="008B5001">
        <w:t xml:space="preserve">service of </w:t>
      </w:r>
      <w:r w:rsidR="00BD4596">
        <w:t>Legal Representation</w:t>
      </w:r>
      <w:r w:rsidR="008B5001">
        <w:t xml:space="preserve"> for</w:t>
      </w:r>
      <w:r>
        <w:t xml:space="preserve"> the City of C</w:t>
      </w:r>
      <w:r w:rsidR="00AC0474">
        <w:t>umming</w:t>
      </w:r>
      <w:r>
        <w:t xml:space="preserve">. The vendor will provide all equipment, personnel, expertise, facilities, financial resources, and management for </w:t>
      </w:r>
      <w:r w:rsidR="00C95895">
        <w:t>this service</w:t>
      </w:r>
      <w:r>
        <w:t xml:space="preserve">. </w:t>
      </w:r>
    </w:p>
    <w:p w:rsidR="00E32E43" w:rsidRDefault="00E32E43" w:rsidP="00001B44"/>
    <w:p w:rsidR="00E32E43" w:rsidRDefault="00E32E43" w:rsidP="00001B44">
      <w:r>
        <w:t xml:space="preserve">All bid proposals shall be presented in a </w:t>
      </w:r>
      <w:r w:rsidR="000B248F">
        <w:t xml:space="preserve">unit </w:t>
      </w:r>
      <w:r>
        <w:t xml:space="preserve">price </w:t>
      </w:r>
      <w:r w:rsidR="000B248F">
        <w:t>for</w:t>
      </w:r>
      <w:r w:rsidR="00BD4596">
        <w:t xml:space="preserve"> hourly</w:t>
      </w:r>
      <w:r w:rsidR="000B248F">
        <w:t xml:space="preserve"> labor</w:t>
      </w:r>
      <w:r w:rsidR="00686A76">
        <w:t xml:space="preserve"> and shall contain any other information requested herein</w:t>
      </w:r>
      <w:r>
        <w:t>.</w:t>
      </w:r>
      <w:r w:rsidR="000B248F">
        <w:t xml:space="preserve">  </w:t>
      </w:r>
    </w:p>
    <w:p w:rsidR="00001B44" w:rsidRDefault="00001B44" w:rsidP="00001B44"/>
    <w:p w:rsidR="00001B44" w:rsidRPr="00830A63" w:rsidRDefault="00001B44" w:rsidP="00001B44">
      <w:r>
        <w:t xml:space="preserve">Requests for additional information and questions may be addressed to: </w:t>
      </w:r>
      <w:r w:rsidR="00AC0474">
        <w:t>Phil Higgins</w:t>
      </w:r>
      <w:r>
        <w:t xml:space="preserve">, </w:t>
      </w:r>
      <w:r w:rsidR="00AC0474">
        <w:t>City</w:t>
      </w:r>
      <w:r>
        <w:t xml:space="preserve"> </w:t>
      </w:r>
      <w:r w:rsidR="00AC0474">
        <w:t>Administrator</w:t>
      </w:r>
      <w:r>
        <w:t xml:space="preserve">, City of </w:t>
      </w:r>
      <w:r w:rsidR="00AC0474">
        <w:t>Cumming</w:t>
      </w:r>
      <w:r>
        <w:t>,</w:t>
      </w:r>
      <w:r w:rsidR="00AB2B27">
        <w:t xml:space="preserve"> </w:t>
      </w:r>
      <w:proofErr w:type="gramStart"/>
      <w:r w:rsidR="00AC0474">
        <w:t>100</w:t>
      </w:r>
      <w:proofErr w:type="gramEnd"/>
      <w:r w:rsidR="00AC0474">
        <w:t xml:space="preserve"> Main Street</w:t>
      </w:r>
      <w:r>
        <w:t>, C</w:t>
      </w:r>
      <w:r w:rsidR="00AC0474">
        <w:t>umming</w:t>
      </w:r>
      <w:r>
        <w:t>, GA 3</w:t>
      </w:r>
      <w:r w:rsidR="00AC0474">
        <w:t>0040</w:t>
      </w:r>
      <w:r>
        <w:t xml:space="preserve">. Email: </w:t>
      </w:r>
      <w:hyperlink r:id="rId7" w:history="1">
        <w:r w:rsidR="00AC0474" w:rsidRPr="00A66045">
          <w:rPr>
            <w:rStyle w:val="Hyperlink"/>
          </w:rPr>
          <w:t>Phil.higgins@cityofcumming.net</w:t>
        </w:r>
      </w:hyperlink>
      <w:r w:rsidR="006534BA">
        <w:t>.</w:t>
      </w:r>
      <w:r w:rsidR="00AC0474">
        <w:t xml:space="preserve"> </w:t>
      </w:r>
      <w:r w:rsidR="006534BA">
        <w:t xml:space="preserve"> </w:t>
      </w:r>
      <w:r w:rsidR="006534BA" w:rsidRPr="006534BA">
        <w:t xml:space="preserve">Responses to questions or requests for information, as appropriate, will be via addenda issued and will be published on the City of Cumming website only.  Any requests for information or questions must be actually received no later than Monday, </w:t>
      </w:r>
      <w:r w:rsidR="002320C6">
        <w:t xml:space="preserve">February </w:t>
      </w:r>
      <w:r w:rsidR="0060155D">
        <w:t>26</w:t>
      </w:r>
      <w:r w:rsidR="006534BA" w:rsidRPr="006534BA">
        <w:t>, 2018, at 5:00 PM.</w:t>
      </w:r>
    </w:p>
    <w:p w:rsidR="00001B44" w:rsidRPr="00830A63" w:rsidRDefault="00001B44" w:rsidP="00001B44"/>
    <w:p w:rsidR="00EA71C4" w:rsidRDefault="00EA71C4" w:rsidP="00CB2B4B">
      <w:r>
        <w:lastRenderedPageBreak/>
        <w:t xml:space="preserve">Proposals will include, at a minimum, </w:t>
      </w:r>
      <w:r w:rsidR="0060155D">
        <w:t xml:space="preserve">the following information: </w:t>
      </w:r>
    </w:p>
    <w:p w:rsidR="00EA71C4" w:rsidRDefault="00EA71C4" w:rsidP="00CB2B4B"/>
    <w:p w:rsidR="00EA71C4" w:rsidRPr="000923CF" w:rsidRDefault="00972F29" w:rsidP="00EA71C4">
      <w:pPr>
        <w:numPr>
          <w:ilvl w:val="0"/>
          <w:numId w:val="2"/>
        </w:numPr>
      </w:pPr>
      <w:r w:rsidRPr="000923CF">
        <w:t xml:space="preserve">Hourly rates for </w:t>
      </w:r>
      <w:r w:rsidR="00BD4596">
        <w:t>the City Attorney</w:t>
      </w:r>
      <w:r w:rsidRPr="000923CF">
        <w:t>.</w:t>
      </w:r>
    </w:p>
    <w:p w:rsidR="00EA71C4" w:rsidRPr="00C368BD" w:rsidRDefault="00972F29" w:rsidP="00EA71C4">
      <w:pPr>
        <w:numPr>
          <w:ilvl w:val="0"/>
          <w:numId w:val="2"/>
        </w:numPr>
        <w:rPr>
          <w:b/>
        </w:rPr>
      </w:pPr>
      <w:r>
        <w:t xml:space="preserve">Hourly </w:t>
      </w:r>
      <w:r w:rsidR="00BD4596">
        <w:t>rates for all associates that may perform work that the City will be billed for.</w:t>
      </w:r>
      <w:r w:rsidR="00015A61">
        <w:t xml:space="preserve"> </w:t>
      </w:r>
    </w:p>
    <w:p w:rsidR="00C368BD" w:rsidRPr="00C368BD" w:rsidRDefault="00C368BD" w:rsidP="00C368BD">
      <w:pPr>
        <w:numPr>
          <w:ilvl w:val="0"/>
          <w:numId w:val="2"/>
        </w:numPr>
      </w:pPr>
      <w:r w:rsidRPr="00C368BD">
        <w:t>Hourly rates to be assessed for any and all non-attorney personnel (i.e. paralegals, support staff, etc.) for work performed for the City of Cumming.</w:t>
      </w:r>
    </w:p>
    <w:p w:rsidR="00686A76" w:rsidRPr="00B52535" w:rsidRDefault="00686A76" w:rsidP="00EA71C4">
      <w:pPr>
        <w:numPr>
          <w:ilvl w:val="0"/>
          <w:numId w:val="2"/>
        </w:numPr>
        <w:rPr>
          <w:b/>
        </w:rPr>
      </w:pPr>
      <w:r>
        <w:rPr>
          <w:snapToGrid w:val="0"/>
        </w:rPr>
        <w:t xml:space="preserve">Provide information showing </w:t>
      </w:r>
      <w:r w:rsidR="009055C8">
        <w:rPr>
          <w:snapToGrid w:val="0"/>
        </w:rPr>
        <w:t xml:space="preserve">experience, </w:t>
      </w:r>
      <w:r>
        <w:rPr>
          <w:snapToGrid w:val="0"/>
        </w:rPr>
        <w:t>demonstrated competence</w:t>
      </w:r>
      <w:r w:rsidR="009055C8">
        <w:rPr>
          <w:snapToGrid w:val="0"/>
        </w:rPr>
        <w:t>,</w:t>
      </w:r>
      <w:r>
        <w:rPr>
          <w:snapToGrid w:val="0"/>
        </w:rPr>
        <w:t xml:space="preserve"> and qualifications of the City Attorney as well as associates as applicable.</w:t>
      </w:r>
    </w:p>
    <w:p w:rsidR="00686A76" w:rsidRPr="00B52535" w:rsidRDefault="00686A76" w:rsidP="00EA71C4">
      <w:pPr>
        <w:numPr>
          <w:ilvl w:val="0"/>
          <w:numId w:val="2"/>
        </w:numPr>
        <w:rPr>
          <w:b/>
        </w:rPr>
      </w:pPr>
      <w:r>
        <w:rPr>
          <w:snapToGrid w:val="0"/>
        </w:rPr>
        <w:t>Provide references regarding ability to serve as City Attorney.</w:t>
      </w:r>
    </w:p>
    <w:p w:rsidR="003B07C1" w:rsidRPr="00BD4596" w:rsidRDefault="003B07C1" w:rsidP="00EA71C4">
      <w:pPr>
        <w:numPr>
          <w:ilvl w:val="0"/>
          <w:numId w:val="2"/>
        </w:numPr>
        <w:rPr>
          <w:b/>
        </w:rPr>
      </w:pPr>
      <w:r>
        <w:t>Provide a local office, personnel, and contact number for inquiries.</w:t>
      </w:r>
    </w:p>
    <w:p w:rsidR="00BD4596" w:rsidRPr="003B07C1" w:rsidRDefault="00BD4596" w:rsidP="00EA71C4">
      <w:pPr>
        <w:numPr>
          <w:ilvl w:val="0"/>
          <w:numId w:val="2"/>
        </w:numPr>
        <w:rPr>
          <w:b/>
        </w:rPr>
      </w:pPr>
      <w:r>
        <w:t>Vendor will provide proof of Liability Insurance.</w:t>
      </w:r>
    </w:p>
    <w:p w:rsidR="009908FE" w:rsidRDefault="004C3034" w:rsidP="008327A0">
      <w:r>
        <w:t xml:space="preserve">    </w:t>
      </w:r>
    </w:p>
    <w:p w:rsidR="008327A0" w:rsidRDefault="008327A0" w:rsidP="00972F29">
      <w:pPr>
        <w:ind w:left="900"/>
      </w:pPr>
    </w:p>
    <w:p w:rsidR="00EC33E4" w:rsidRDefault="00EC33E4" w:rsidP="00972F29">
      <w:pPr>
        <w:ind w:left="900"/>
      </w:pPr>
    </w:p>
    <w:p w:rsidR="00AC3422" w:rsidRDefault="00AC3422"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r>
        <w:rPr>
          <w:b/>
        </w:rPr>
        <w:t xml:space="preserve">The City of Cumming, Georgia is soliciting bids/proposals for the provision of </w:t>
      </w:r>
      <w:r w:rsidR="00BD4596">
        <w:rPr>
          <w:b/>
        </w:rPr>
        <w:t>Professional Services</w:t>
      </w:r>
      <w:r>
        <w:rPr>
          <w:b/>
        </w:rPr>
        <w:t xml:space="preserve"> to include </w:t>
      </w:r>
      <w:r w:rsidR="00BD4596">
        <w:rPr>
          <w:b/>
        </w:rPr>
        <w:t>Legal Representation</w:t>
      </w:r>
      <w:r w:rsidR="007C07C0">
        <w:rPr>
          <w:b/>
        </w:rPr>
        <w:t xml:space="preserve"> </w:t>
      </w:r>
      <w:r w:rsidR="00BD4596">
        <w:rPr>
          <w:b/>
        </w:rPr>
        <w:t>of</w:t>
      </w:r>
      <w:r w:rsidR="007F6669">
        <w:rPr>
          <w:b/>
        </w:rPr>
        <w:t xml:space="preserve"> the City of Cumming.  The bid package and all other information regarding bids and proposals for these services may be found on the City of Cumming’s website at </w:t>
      </w:r>
      <w:hyperlink r:id="rId8" w:history="1">
        <w:r w:rsidR="007F6669" w:rsidRPr="005D16E1">
          <w:rPr>
            <w:rStyle w:val="Hyperlink"/>
            <w:b/>
          </w:rPr>
          <w:t>www.cityofcumming.net</w:t>
        </w:r>
      </w:hyperlink>
      <w:r w:rsidR="007F6669">
        <w:rPr>
          <w:b/>
        </w:rPr>
        <w:t xml:space="preserve">. </w:t>
      </w: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Default="002320C6" w:rsidP="00CA284D">
      <w:pPr>
        <w:ind w:left="900"/>
        <w:rPr>
          <w:b/>
        </w:rPr>
      </w:pPr>
    </w:p>
    <w:p w:rsidR="002320C6" w:rsidRPr="00597506" w:rsidRDefault="002320C6" w:rsidP="00CA284D">
      <w:pPr>
        <w:ind w:left="900"/>
        <w:rPr>
          <w:b/>
        </w:rPr>
      </w:pPr>
    </w:p>
    <w:sectPr w:rsidR="002320C6" w:rsidRPr="00597506">
      <w:footerReference w:type="default" r:id="rId9"/>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D9" w:rsidRDefault="00771BD9">
      <w:r>
        <w:separator/>
      </w:r>
    </w:p>
  </w:endnote>
  <w:endnote w:type="continuationSeparator" w:id="0">
    <w:p w:rsidR="00771BD9" w:rsidRDefault="0077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26" w:rsidRDefault="00BA6426">
    <w:pPr>
      <w:pStyle w:val="Footer"/>
      <w:jc w:val="center"/>
      <w:rPr>
        <w:rFonts w:ascii="Script MT Bold" w:hAnsi="Script MT Bold"/>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D9" w:rsidRDefault="00771BD9">
      <w:r>
        <w:separator/>
      </w:r>
    </w:p>
  </w:footnote>
  <w:footnote w:type="continuationSeparator" w:id="0">
    <w:p w:rsidR="00771BD9" w:rsidRDefault="00771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01B"/>
    <w:multiLevelType w:val="hybridMultilevel"/>
    <w:tmpl w:val="E8A228F0"/>
    <w:lvl w:ilvl="0" w:tplc="1608BA3A">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7F631C"/>
    <w:multiLevelType w:val="hybridMultilevel"/>
    <w:tmpl w:val="FE5ED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E9291B"/>
    <w:multiLevelType w:val="hybridMultilevel"/>
    <w:tmpl w:val="33FE1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D967B67"/>
    <w:multiLevelType w:val="hybridMultilevel"/>
    <w:tmpl w:val="E6B41F06"/>
    <w:lvl w:ilvl="0" w:tplc="A4921C98">
      <w:start w:val="1"/>
      <w:numFmt w:val="decimal"/>
      <w:lvlText w:val="%1."/>
      <w:lvlJc w:val="left"/>
      <w:pPr>
        <w:ind w:left="9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42FE8"/>
    <w:multiLevelType w:val="hybridMultilevel"/>
    <w:tmpl w:val="29B2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1496E"/>
    <w:multiLevelType w:val="hybridMultilevel"/>
    <w:tmpl w:val="CA6A0042"/>
    <w:lvl w:ilvl="0" w:tplc="B6FC5A18">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027953"/>
    <w:multiLevelType w:val="hybridMultilevel"/>
    <w:tmpl w:val="6F5E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US" w:vendorID="64" w:dllVersion="131077"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4C"/>
    <w:rsid w:val="00001B44"/>
    <w:rsid w:val="00007479"/>
    <w:rsid w:val="00015A61"/>
    <w:rsid w:val="00050E86"/>
    <w:rsid w:val="00064D3A"/>
    <w:rsid w:val="00080D95"/>
    <w:rsid w:val="00085945"/>
    <w:rsid w:val="000923CF"/>
    <w:rsid w:val="000B248F"/>
    <w:rsid w:val="000C4F48"/>
    <w:rsid w:val="000E35D2"/>
    <w:rsid w:val="000F4F49"/>
    <w:rsid w:val="00124985"/>
    <w:rsid w:val="0012530D"/>
    <w:rsid w:val="00132342"/>
    <w:rsid w:val="00144B65"/>
    <w:rsid w:val="001B4000"/>
    <w:rsid w:val="001C4083"/>
    <w:rsid w:val="001D053A"/>
    <w:rsid w:val="001E3CA6"/>
    <w:rsid w:val="00200359"/>
    <w:rsid w:val="002172A1"/>
    <w:rsid w:val="00220D76"/>
    <w:rsid w:val="002320C6"/>
    <w:rsid w:val="00240777"/>
    <w:rsid w:val="00243E60"/>
    <w:rsid w:val="00260DD2"/>
    <w:rsid w:val="00285443"/>
    <w:rsid w:val="002C017D"/>
    <w:rsid w:val="002D2D2E"/>
    <w:rsid w:val="00315613"/>
    <w:rsid w:val="00397B39"/>
    <w:rsid w:val="003A07B9"/>
    <w:rsid w:val="003A3370"/>
    <w:rsid w:val="003B07C1"/>
    <w:rsid w:val="003B664C"/>
    <w:rsid w:val="003D164C"/>
    <w:rsid w:val="003D3E8A"/>
    <w:rsid w:val="00442B4E"/>
    <w:rsid w:val="00460DB1"/>
    <w:rsid w:val="004A29F9"/>
    <w:rsid w:val="004B72FE"/>
    <w:rsid w:val="004C3034"/>
    <w:rsid w:val="004D2861"/>
    <w:rsid w:val="004D56AF"/>
    <w:rsid w:val="004E0A88"/>
    <w:rsid w:val="0054750A"/>
    <w:rsid w:val="005576A3"/>
    <w:rsid w:val="00566E5B"/>
    <w:rsid w:val="00573B6D"/>
    <w:rsid w:val="00583BBD"/>
    <w:rsid w:val="00597506"/>
    <w:rsid w:val="005A233F"/>
    <w:rsid w:val="0060155D"/>
    <w:rsid w:val="006534BA"/>
    <w:rsid w:val="00665B06"/>
    <w:rsid w:val="0068490B"/>
    <w:rsid w:val="00686A76"/>
    <w:rsid w:val="006F725C"/>
    <w:rsid w:val="00704388"/>
    <w:rsid w:val="00713D69"/>
    <w:rsid w:val="0074256C"/>
    <w:rsid w:val="007513C3"/>
    <w:rsid w:val="00771BD9"/>
    <w:rsid w:val="007C07C0"/>
    <w:rsid w:val="007E6CB4"/>
    <w:rsid w:val="007F6669"/>
    <w:rsid w:val="007F7772"/>
    <w:rsid w:val="007F7D42"/>
    <w:rsid w:val="008106D5"/>
    <w:rsid w:val="00830A63"/>
    <w:rsid w:val="008327A0"/>
    <w:rsid w:val="008373B0"/>
    <w:rsid w:val="00842BA2"/>
    <w:rsid w:val="00873FED"/>
    <w:rsid w:val="0089202A"/>
    <w:rsid w:val="008A187C"/>
    <w:rsid w:val="008B5001"/>
    <w:rsid w:val="008C7F46"/>
    <w:rsid w:val="008D3BBC"/>
    <w:rsid w:val="009055C8"/>
    <w:rsid w:val="00907CA6"/>
    <w:rsid w:val="00916D5F"/>
    <w:rsid w:val="00936E8E"/>
    <w:rsid w:val="00960009"/>
    <w:rsid w:val="00972F29"/>
    <w:rsid w:val="009775FD"/>
    <w:rsid w:val="009908FE"/>
    <w:rsid w:val="009E5D7D"/>
    <w:rsid w:val="00A130CA"/>
    <w:rsid w:val="00A1551D"/>
    <w:rsid w:val="00A57347"/>
    <w:rsid w:val="00A83FFF"/>
    <w:rsid w:val="00A905CA"/>
    <w:rsid w:val="00AA5A3A"/>
    <w:rsid w:val="00AB2B27"/>
    <w:rsid w:val="00AB3417"/>
    <w:rsid w:val="00AC0474"/>
    <w:rsid w:val="00AC3422"/>
    <w:rsid w:val="00AD304C"/>
    <w:rsid w:val="00B34D89"/>
    <w:rsid w:val="00B42228"/>
    <w:rsid w:val="00B52535"/>
    <w:rsid w:val="00B730E2"/>
    <w:rsid w:val="00B7485F"/>
    <w:rsid w:val="00B770CE"/>
    <w:rsid w:val="00BA6426"/>
    <w:rsid w:val="00BD4596"/>
    <w:rsid w:val="00C058C7"/>
    <w:rsid w:val="00C211D8"/>
    <w:rsid w:val="00C368BD"/>
    <w:rsid w:val="00C53241"/>
    <w:rsid w:val="00C95895"/>
    <w:rsid w:val="00CA284D"/>
    <w:rsid w:val="00CA65E6"/>
    <w:rsid w:val="00CB2B4B"/>
    <w:rsid w:val="00CC1A1E"/>
    <w:rsid w:val="00CD67F3"/>
    <w:rsid w:val="00CE501A"/>
    <w:rsid w:val="00D0230A"/>
    <w:rsid w:val="00DB1A56"/>
    <w:rsid w:val="00DB41C2"/>
    <w:rsid w:val="00DB43E5"/>
    <w:rsid w:val="00DB4E92"/>
    <w:rsid w:val="00DD7947"/>
    <w:rsid w:val="00DE4724"/>
    <w:rsid w:val="00E02A2F"/>
    <w:rsid w:val="00E32E43"/>
    <w:rsid w:val="00E50EC7"/>
    <w:rsid w:val="00E56C6E"/>
    <w:rsid w:val="00E632FB"/>
    <w:rsid w:val="00E84D82"/>
    <w:rsid w:val="00E91761"/>
    <w:rsid w:val="00EA71C4"/>
    <w:rsid w:val="00EC33E4"/>
    <w:rsid w:val="00ED195C"/>
    <w:rsid w:val="00ED1CB1"/>
    <w:rsid w:val="00EE12B6"/>
    <w:rsid w:val="00EE490D"/>
    <w:rsid w:val="00EE561B"/>
    <w:rsid w:val="00EF406E"/>
    <w:rsid w:val="00F02ADB"/>
    <w:rsid w:val="00F1223C"/>
    <w:rsid w:val="00F2321B"/>
    <w:rsid w:val="00F43A40"/>
    <w:rsid w:val="00FD3FFA"/>
    <w:rsid w:val="00F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93557"/>
  <w15:chartTrackingRefBased/>
  <w15:docId w15:val="{4DBE712E-1E71-4805-B075-FB5FEFC2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058C7"/>
    <w:rPr>
      <w:rFonts w:ascii="Segoe UI" w:hAnsi="Segoe UI" w:cs="Segoe UI"/>
      <w:sz w:val="18"/>
      <w:szCs w:val="18"/>
    </w:rPr>
  </w:style>
  <w:style w:type="character" w:customStyle="1" w:styleId="BalloonTextChar">
    <w:name w:val="Balloon Text Char"/>
    <w:link w:val="BalloonText"/>
    <w:rsid w:val="00C058C7"/>
    <w:rPr>
      <w:rFonts w:ascii="Segoe UI" w:hAnsi="Segoe UI" w:cs="Segoe UI"/>
      <w:sz w:val="18"/>
      <w:szCs w:val="18"/>
    </w:rPr>
  </w:style>
  <w:style w:type="character" w:styleId="Hyperlink">
    <w:name w:val="Hyperlink"/>
    <w:rsid w:val="00243E60"/>
    <w:rPr>
      <w:color w:val="0563C1"/>
      <w:u w:val="single"/>
    </w:rPr>
  </w:style>
  <w:style w:type="character" w:styleId="CommentReference">
    <w:name w:val="annotation reference"/>
    <w:rsid w:val="00DE4724"/>
    <w:rPr>
      <w:sz w:val="16"/>
      <w:szCs w:val="16"/>
    </w:rPr>
  </w:style>
  <w:style w:type="paragraph" w:styleId="CommentText">
    <w:name w:val="annotation text"/>
    <w:basedOn w:val="Normal"/>
    <w:link w:val="CommentTextChar"/>
    <w:rsid w:val="00DE4724"/>
    <w:rPr>
      <w:sz w:val="20"/>
      <w:szCs w:val="20"/>
    </w:rPr>
  </w:style>
  <w:style w:type="character" w:customStyle="1" w:styleId="CommentTextChar">
    <w:name w:val="Comment Text Char"/>
    <w:basedOn w:val="DefaultParagraphFont"/>
    <w:link w:val="CommentText"/>
    <w:rsid w:val="00DE4724"/>
  </w:style>
  <w:style w:type="paragraph" w:styleId="CommentSubject">
    <w:name w:val="annotation subject"/>
    <w:basedOn w:val="CommentText"/>
    <w:next w:val="CommentText"/>
    <w:link w:val="CommentSubjectChar"/>
    <w:rsid w:val="00DE4724"/>
    <w:rPr>
      <w:b/>
      <w:bCs/>
    </w:rPr>
  </w:style>
  <w:style w:type="character" w:customStyle="1" w:styleId="CommentSubjectChar">
    <w:name w:val="Comment Subject Char"/>
    <w:link w:val="CommentSubject"/>
    <w:rsid w:val="00DE4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cumming.net" TargetMode="External"/><Relationship Id="rId3" Type="http://schemas.openxmlformats.org/officeDocument/2006/relationships/settings" Target="settings.xml"/><Relationship Id="rId7" Type="http://schemas.openxmlformats.org/officeDocument/2006/relationships/hyperlink" Target="mailto:Phil.higgins@cityofcumm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BEF7C778</Template>
  <TotalTime>3</TotalTime>
  <Pages>2</Pages>
  <Words>573</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cairo</Company>
  <LinksUpToDate>false</LinksUpToDate>
  <CharactersWithSpaces>3769</CharactersWithSpaces>
  <SharedDoc>false</SharedDoc>
  <HLinks>
    <vt:vector size="12" baseType="variant">
      <vt:variant>
        <vt:i4>4784155</vt:i4>
      </vt:variant>
      <vt:variant>
        <vt:i4>3</vt:i4>
      </vt:variant>
      <vt:variant>
        <vt:i4>0</vt:i4>
      </vt:variant>
      <vt:variant>
        <vt:i4>5</vt:i4>
      </vt:variant>
      <vt:variant>
        <vt:lpwstr>http://www.cityofcumming.net/</vt:lpwstr>
      </vt:variant>
      <vt:variant>
        <vt:lpwstr/>
      </vt:variant>
      <vt:variant>
        <vt:i4>4063309</vt:i4>
      </vt:variant>
      <vt:variant>
        <vt:i4>0</vt:i4>
      </vt:variant>
      <vt:variant>
        <vt:i4>0</vt:i4>
      </vt:variant>
      <vt:variant>
        <vt:i4>5</vt:i4>
      </vt:variant>
      <vt:variant>
        <vt:lpwstr>mailto:Phil.higgins@cityofcumming.net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Addleton</dc:creator>
  <cp:keywords/>
  <dc:description/>
  <cp:lastModifiedBy>Holger Loewendorf</cp:lastModifiedBy>
  <cp:revision>3</cp:revision>
  <cp:lastPrinted>2018-01-19T21:50:00Z</cp:lastPrinted>
  <dcterms:created xsi:type="dcterms:W3CDTF">2018-04-20T15:40:00Z</dcterms:created>
  <dcterms:modified xsi:type="dcterms:W3CDTF">2018-04-27T17:53:00Z</dcterms:modified>
</cp:coreProperties>
</file>